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2175760"/>
        <w:docPartObj>
          <w:docPartGallery w:val="Cover Pages"/>
          <w:docPartUnique/>
        </w:docPartObj>
      </w:sdtPr>
      <w:sdtContent>
        <w:p w14:paraId="1658585D" w14:textId="4DF661BE" w:rsidR="00800BE1" w:rsidRPr="004859D7" w:rsidRDefault="00800BE1" w:rsidP="003819A6">
          <w:pPr>
            <w:spacing w:after="120" w:line="360" w:lineRule="auto"/>
            <w:rPr>
              <w:rFonts w:cstheme="minorHAnsi"/>
            </w:rPr>
          </w:pPr>
        </w:p>
        <w:p w14:paraId="7537BB5E" w14:textId="2EC8CC1A" w:rsidR="008360E4" w:rsidRDefault="00800BE1" w:rsidP="003819A6">
          <w:pPr>
            <w:spacing w:after="120" w:line="360" w:lineRule="auto"/>
            <w:rPr>
              <w:rFonts w:cstheme="minorHAnsi"/>
            </w:rPr>
          </w:pPr>
          <w:r w:rsidRPr="004859D7">
            <w:rPr>
              <w:rFonts w:cstheme="minorHAnsi"/>
              <w:noProof/>
              <w:lang w:eastAsia="pl-PL"/>
            </w:rPr>
            <mc:AlternateContent>
              <mc:Choice Requires="wps">
                <w:drawing>
                  <wp:anchor distT="0" distB="0" distL="182880" distR="182880" simplePos="0" relativeHeight="251660288" behindDoc="1" locked="0" layoutInCell="1" allowOverlap="1" wp14:anchorId="5481C88E" wp14:editId="2B1EDB27">
                    <wp:simplePos x="0" y="0"/>
                    <wp:positionH relativeFrom="margin">
                      <wp:posOffset>-57150</wp:posOffset>
                    </wp:positionH>
                    <wp:positionV relativeFrom="page">
                      <wp:posOffset>5772150</wp:posOffset>
                    </wp:positionV>
                    <wp:extent cx="6219190" cy="3235960"/>
                    <wp:effectExtent l="0" t="0" r="10160" b="2540"/>
                    <wp:wrapSquare wrapText="bothSides"/>
                    <wp:docPr id="131" name="Pole tekstowe 131"/>
                    <wp:cNvGraphicFramePr/>
                    <a:graphic xmlns:a="http://schemas.openxmlformats.org/drawingml/2006/main">
                      <a:graphicData uri="http://schemas.microsoft.com/office/word/2010/wordprocessingShape">
                        <wps:wsp>
                          <wps:cNvSpPr txBox="1"/>
                          <wps:spPr>
                            <a:xfrm>
                              <a:off x="0" y="0"/>
                              <a:ext cx="6219190" cy="3235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36A4B3" w14:textId="319DCB94" w:rsidR="00800BE1" w:rsidRPr="00407D3B" w:rsidRDefault="00000000">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Content>
                                    <w:r w:rsidR="00800BE1" w:rsidRPr="00407D3B">
                                      <w:rPr>
                                        <w:color w:val="4472C4" w:themeColor="accent1"/>
                                        <w:sz w:val="72"/>
                                        <w:szCs w:val="72"/>
                                      </w:rPr>
                                      <w:t xml:space="preserve">Program działania  Samorządowej Instytucji Kultury  </w:t>
                                    </w:r>
                                    <w:r w:rsidR="0017542E" w:rsidRPr="00407D3B">
                                      <w:rPr>
                                        <w:color w:val="4472C4" w:themeColor="accent1"/>
                                        <w:sz w:val="72"/>
                                        <w:szCs w:val="72"/>
                                      </w:rPr>
                                      <w:t xml:space="preserve">  </w:t>
                                    </w:r>
                                    <w:r w:rsidR="00800BE1" w:rsidRPr="00407D3B">
                                      <w:rPr>
                                        <w:color w:val="4472C4" w:themeColor="accent1"/>
                                        <w:sz w:val="72"/>
                                        <w:szCs w:val="72"/>
                                      </w:rPr>
                                      <w:t>Pałac Kultury Zagłębia</w:t>
                                    </w:r>
                                    <w:r w:rsidR="0017542E" w:rsidRPr="00407D3B">
                                      <w:rPr>
                                        <w:color w:val="4472C4" w:themeColor="accent1"/>
                                        <w:sz w:val="72"/>
                                        <w:szCs w:val="72"/>
                                      </w:rPr>
                                      <w:t xml:space="preserve">     </w:t>
                                    </w:r>
                                    <w:r w:rsidR="00800BE1" w:rsidRPr="00407D3B">
                                      <w:rPr>
                                        <w:color w:val="4472C4" w:themeColor="accent1"/>
                                        <w:sz w:val="72"/>
                                        <w:szCs w:val="72"/>
                                      </w:rPr>
                                      <w:t xml:space="preserve">            na lata 2022</w:t>
                                    </w:r>
                                    <w:r w:rsidR="006E0ADA">
                                      <w:rPr>
                                        <w:color w:val="4472C4" w:themeColor="accent1"/>
                                        <w:sz w:val="72"/>
                                        <w:szCs w:val="72"/>
                                      </w:rPr>
                                      <w:t>–</w:t>
                                    </w:r>
                                    <w:r w:rsidR="00800BE1" w:rsidRPr="00407D3B">
                                      <w:rPr>
                                        <w:color w:val="4472C4" w:themeColor="accent1"/>
                                        <w:sz w:val="72"/>
                                        <w:szCs w:val="72"/>
                                      </w:rPr>
                                      <w:t>202</w:t>
                                    </w:r>
                                    <w:r w:rsidR="00E1247A">
                                      <w:rPr>
                                        <w:color w:val="4472C4" w:themeColor="accent1"/>
                                        <w:sz w:val="72"/>
                                        <w:szCs w:val="72"/>
                                      </w:rPr>
                                      <w:t>7</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59266B" w14:textId="70663CD7" w:rsidR="00800BE1" w:rsidRPr="00407D3B" w:rsidRDefault="00800BE1">
                                    <w:pPr>
                                      <w:pStyle w:val="Bezodstpw"/>
                                      <w:spacing w:before="40" w:after="40"/>
                                      <w:rPr>
                                        <w:caps/>
                                        <w:color w:val="1F4E79" w:themeColor="accent5" w:themeShade="80"/>
                                        <w:sz w:val="28"/>
                                        <w:szCs w:val="28"/>
                                      </w:rPr>
                                    </w:pPr>
                                    <w:r w:rsidRPr="00407D3B">
                                      <w:rPr>
                                        <w:caps/>
                                        <w:color w:val="1F4E79" w:themeColor="accent5" w:themeShade="80"/>
                                        <w:sz w:val="28"/>
                                        <w:szCs w:val="28"/>
                                      </w:rPr>
                                      <w:t>Kandydat na dyrektora</w:t>
                                    </w:r>
                                  </w:p>
                                </w:sdtContent>
                              </w:sdt>
                              <w:sdt>
                                <w:sdtPr>
                                  <w:rPr>
                                    <w:caps/>
                                    <w:color w:val="5B9BD5" w:themeColor="accent5"/>
                                    <w:sz w:val="28"/>
                                    <w:szCs w:val="28"/>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023A3F9" w14:textId="34A10E2F" w:rsidR="00800BE1" w:rsidRPr="00407D3B" w:rsidRDefault="005251C2">
                                    <w:pPr>
                                      <w:pStyle w:val="Bezodstpw"/>
                                      <w:spacing w:before="80" w:after="40"/>
                                      <w:rPr>
                                        <w:caps/>
                                        <w:color w:val="5B9BD5" w:themeColor="accent5"/>
                                        <w:sz w:val="24"/>
                                        <w:szCs w:val="24"/>
                                      </w:rPr>
                                    </w:pPr>
                                    <w:r w:rsidRPr="00407D3B">
                                      <w:rPr>
                                        <w:caps/>
                                        <w:color w:val="5B9BD5" w:themeColor="accent5"/>
                                        <w:sz w:val="28"/>
                                        <w:szCs w:val="28"/>
                                      </w:rPr>
                                      <w:t>Grzegorz Drygała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481C88E" id="_x0000_t202" coordsize="21600,21600" o:spt="202" path="m,l,21600r21600,l21600,xe">
                    <v:stroke joinstyle="miter"/>
                    <v:path gradientshapeok="t" o:connecttype="rect"/>
                  </v:shapetype>
                  <v:shape id="Pole tekstowe 131" o:spid="_x0000_s1026" type="#_x0000_t202" style="position:absolute;margin-left:-4.5pt;margin-top:454.5pt;width:489.7pt;height:254.8pt;z-index:-25165619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" filled="f" stroked="f" strokeweight=".5pt">
                    <v:textbox inset="0,0,0,0">
                      <w:txbxContent>
                        <w:p w14:paraId="1A36A4B3" w14:textId="319DCB94" w:rsidR="00800BE1" w:rsidRPr="00407D3B" w:rsidRDefault="00E1247A">
                          <w:pPr>
                            <w:pStyle w:val="Bezodstpw"/>
                            <w:spacing w:before="40" w:after="560" w:line="216" w:lineRule="auto"/>
                            <w:rPr>
                              <w:color w:val="4472C4" w:themeColor="accent1"/>
                              <w:sz w:val="72"/>
                              <w:szCs w:val="72"/>
                            </w:rPr>
                          </w:pPr>
                          <w:sdt>
                            <w:sdtPr>
                              <w:rPr>
                                <w:color w:val="4472C4" w:themeColor="accent1"/>
                                <w:sz w:val="72"/>
                                <w:szCs w:val="72"/>
                              </w:rPr>
                              <w:alias w:val="Tytuł"/>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800BE1" w:rsidRPr="00407D3B">
                                <w:rPr>
                                  <w:color w:val="4472C4" w:themeColor="accent1"/>
                                  <w:sz w:val="72"/>
                                  <w:szCs w:val="72"/>
                                </w:rPr>
                                <w:t xml:space="preserve">Program działania  Samorządowej Instytucji Kultury  </w:t>
                              </w:r>
                              <w:r w:rsidR="0017542E" w:rsidRPr="00407D3B">
                                <w:rPr>
                                  <w:color w:val="4472C4" w:themeColor="accent1"/>
                                  <w:sz w:val="72"/>
                                  <w:szCs w:val="72"/>
                                </w:rPr>
                                <w:t xml:space="preserve">  </w:t>
                              </w:r>
                              <w:r w:rsidR="00800BE1" w:rsidRPr="00407D3B">
                                <w:rPr>
                                  <w:color w:val="4472C4" w:themeColor="accent1"/>
                                  <w:sz w:val="72"/>
                                  <w:szCs w:val="72"/>
                                </w:rPr>
                                <w:t>Pałac Kultury Zagłębia</w:t>
                              </w:r>
                              <w:r w:rsidR="0017542E" w:rsidRPr="00407D3B">
                                <w:rPr>
                                  <w:color w:val="4472C4" w:themeColor="accent1"/>
                                  <w:sz w:val="72"/>
                                  <w:szCs w:val="72"/>
                                </w:rPr>
                                <w:t xml:space="preserve">     </w:t>
                              </w:r>
                              <w:r w:rsidR="00800BE1" w:rsidRPr="00407D3B">
                                <w:rPr>
                                  <w:color w:val="4472C4" w:themeColor="accent1"/>
                                  <w:sz w:val="72"/>
                                  <w:szCs w:val="72"/>
                                </w:rPr>
                                <w:t xml:space="preserve">            na lata 2022</w:t>
                              </w:r>
                              <w:r w:rsidR="006E0ADA">
                                <w:rPr>
                                  <w:color w:val="4472C4" w:themeColor="accent1"/>
                                  <w:sz w:val="72"/>
                                  <w:szCs w:val="72"/>
                                </w:rPr>
                                <w:t>–</w:t>
                              </w:r>
                              <w:r w:rsidR="00800BE1" w:rsidRPr="00407D3B">
                                <w:rPr>
                                  <w:color w:val="4472C4" w:themeColor="accent1"/>
                                  <w:sz w:val="72"/>
                                  <w:szCs w:val="72"/>
                                </w:rPr>
                                <w:t>202</w:t>
                              </w:r>
                              <w:r>
                                <w:rPr>
                                  <w:color w:val="4472C4" w:themeColor="accent1"/>
                                  <w:sz w:val="72"/>
                                  <w:szCs w:val="72"/>
                                </w:rPr>
                                <w:t>7</w:t>
                              </w:r>
                            </w:sdtContent>
                          </w:sdt>
                        </w:p>
                        <w:sdt>
                          <w:sdtPr>
                            <w:rPr>
                              <w:caps/>
                              <w:color w:val="1F4E79" w:themeColor="accent5" w:themeShade="80"/>
                              <w:sz w:val="28"/>
                              <w:szCs w:val="28"/>
                            </w:rPr>
                            <w:alias w:val="Podtytuł"/>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3D59266B" w14:textId="70663CD7" w:rsidR="00800BE1" w:rsidRPr="00407D3B" w:rsidRDefault="00800BE1">
                              <w:pPr>
                                <w:pStyle w:val="Bezodstpw"/>
                                <w:spacing w:before="40" w:after="40"/>
                                <w:rPr>
                                  <w:caps/>
                                  <w:color w:val="1F4E79" w:themeColor="accent5" w:themeShade="80"/>
                                  <w:sz w:val="28"/>
                                  <w:szCs w:val="28"/>
                                </w:rPr>
                              </w:pPr>
                              <w:r w:rsidRPr="00407D3B">
                                <w:rPr>
                                  <w:caps/>
                                  <w:color w:val="1F4E79" w:themeColor="accent5" w:themeShade="80"/>
                                  <w:sz w:val="28"/>
                                  <w:szCs w:val="28"/>
                                </w:rPr>
                                <w:t>Kandydat na dyrektora</w:t>
                              </w:r>
                            </w:p>
                          </w:sdtContent>
                        </w:sdt>
                        <w:sdt>
                          <w:sdtPr>
                            <w:rPr>
                              <w:caps/>
                              <w:color w:val="5B9BD5" w:themeColor="accent5"/>
                              <w:sz w:val="28"/>
                              <w:szCs w:val="28"/>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023A3F9" w14:textId="34A10E2F" w:rsidR="00800BE1" w:rsidRPr="00407D3B" w:rsidRDefault="005251C2">
                              <w:pPr>
                                <w:pStyle w:val="Bezodstpw"/>
                                <w:spacing w:before="80" w:after="40"/>
                                <w:rPr>
                                  <w:caps/>
                                  <w:color w:val="5B9BD5" w:themeColor="accent5"/>
                                  <w:sz w:val="24"/>
                                  <w:szCs w:val="24"/>
                                </w:rPr>
                              </w:pPr>
                              <w:r w:rsidRPr="00407D3B">
                                <w:rPr>
                                  <w:caps/>
                                  <w:color w:val="5B9BD5" w:themeColor="accent5"/>
                                  <w:sz w:val="28"/>
                                  <w:szCs w:val="28"/>
                                </w:rPr>
                                <w:t>Grzegorz Drygała</w:t>
                              </w:r>
                            </w:p>
                          </w:sdtContent>
                        </w:sdt>
                      </w:txbxContent>
                    </v:textbox>
                    <w10:wrap type="square" anchorx="margin" anchory="page"/>
                  </v:shape>
                </w:pict>
              </mc:Fallback>
            </mc:AlternateContent>
          </w:r>
          <w:r w:rsidRPr="004859D7">
            <w:rPr>
              <w:rFonts w:cstheme="minorHAnsi"/>
              <w:noProof/>
              <w:lang w:eastAsia="pl-PL"/>
            </w:rPr>
            <mc:AlternateContent>
              <mc:Choice Requires="wps">
                <w:drawing>
                  <wp:anchor distT="0" distB="0" distL="114300" distR="114300" simplePos="0" relativeHeight="251659264" behindDoc="0" locked="0" layoutInCell="1" allowOverlap="1" wp14:anchorId="69A98FC2" wp14:editId="7336EDF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0"/>
                    <wp:wrapNone/>
                    <wp:docPr id="132" name="Prostokąt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1-01-01T00:00:00Z">
                                    <w:dateFormat w:val="yyyy"/>
                                    <w:lid w:val="pl-PL"/>
                                    <w:storeMappedDataAs w:val="dateTime"/>
                                    <w:calendar w:val="gregorian"/>
                                  </w:date>
                                </w:sdtPr>
                                <w:sdtContent>
                                  <w:p w14:paraId="12565DC7" w14:textId="47D2D582" w:rsidR="00800BE1" w:rsidRDefault="00800BE1">
                                    <w:pPr>
                                      <w:pStyle w:val="Bezodstpw"/>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9A98FC2" id="Prostokąt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" fillcolor="#4472c4 [3204]" stroked="f" strokeweight="1pt">
                    <o:lock v:ext="edit" aspectratio="t"/>
                    <v:textbox inset="3.6pt,,3.6pt">
                      <w:txbxContent>
                        <w:sdt>
                          <w:sdtPr>
                            <w:rPr>
                              <w:color w:val="FFFFFF" w:themeColor="background1"/>
                              <w:sz w:val="24"/>
                              <w:szCs w:val="24"/>
                            </w:rPr>
                            <w:alias w:val="Rok"/>
                            <w:tag w:val=""/>
                            <w:id w:val="-785116381"/>
                            <w:dataBinding w:prefixMappings="xmlns:ns0='http://schemas.microsoft.com/office/2006/coverPageProps' " w:xpath="/ns0:CoverPageProperties[1]/ns0:PublishDate[1]" w:storeItemID="{55AF091B-3C7A-41E3-B477-F2FDAA23CFDA}"/>
                            <w:date w:fullDate="2021-01-01T00:00:00Z">
                              <w:dateFormat w:val="yyyy"/>
                              <w:lid w:val="pl-PL"/>
                              <w:storeMappedDataAs w:val="dateTime"/>
                              <w:calendar w:val="gregorian"/>
                            </w:date>
                          </w:sdtPr>
                          <w:sdtEndPr/>
                          <w:sdtContent>
                            <w:p w14:paraId="12565DC7" w14:textId="47D2D582" w:rsidR="00800BE1" w:rsidRDefault="00800BE1">
                              <w:pPr>
                                <w:pStyle w:val="Bezodstpw"/>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p>
        <w:p w14:paraId="684ABB23" w14:textId="338CA6FA" w:rsidR="008360E4" w:rsidRDefault="008360E4" w:rsidP="003819A6">
          <w:pPr>
            <w:spacing w:after="120" w:line="360" w:lineRule="auto"/>
            <w:rPr>
              <w:rFonts w:cstheme="minorHAnsi"/>
            </w:rPr>
          </w:pPr>
        </w:p>
        <w:p w14:paraId="35EE8E1A" w14:textId="1BCE47A6" w:rsidR="008360E4" w:rsidRDefault="008360E4" w:rsidP="003819A6">
          <w:pPr>
            <w:spacing w:after="120" w:line="360" w:lineRule="auto"/>
            <w:rPr>
              <w:rFonts w:cstheme="minorHAnsi"/>
            </w:rPr>
          </w:pPr>
        </w:p>
        <w:p w14:paraId="539F7ABA" w14:textId="28342017" w:rsidR="008360E4" w:rsidRDefault="008360E4" w:rsidP="003819A6">
          <w:pPr>
            <w:spacing w:after="120" w:line="360" w:lineRule="auto"/>
            <w:rPr>
              <w:rFonts w:cstheme="minorHAnsi"/>
            </w:rPr>
          </w:pPr>
        </w:p>
        <w:p w14:paraId="72BFE91F" w14:textId="475F3123" w:rsidR="008360E4" w:rsidRDefault="008360E4" w:rsidP="003819A6">
          <w:pPr>
            <w:spacing w:after="120" w:line="360" w:lineRule="auto"/>
            <w:rPr>
              <w:rFonts w:cstheme="minorHAnsi"/>
            </w:rPr>
          </w:pPr>
        </w:p>
        <w:p w14:paraId="29ECF4B1" w14:textId="0273F023" w:rsidR="008360E4" w:rsidRDefault="008360E4" w:rsidP="003819A6">
          <w:pPr>
            <w:spacing w:after="120" w:line="360" w:lineRule="auto"/>
            <w:rPr>
              <w:rFonts w:cstheme="minorHAnsi"/>
            </w:rPr>
          </w:pPr>
        </w:p>
        <w:p w14:paraId="34D02D48" w14:textId="3165F056" w:rsidR="008360E4" w:rsidRDefault="008360E4" w:rsidP="003819A6">
          <w:pPr>
            <w:spacing w:after="120" w:line="360" w:lineRule="auto"/>
            <w:rPr>
              <w:rFonts w:cstheme="minorHAnsi"/>
            </w:rPr>
          </w:pPr>
        </w:p>
        <w:p w14:paraId="2EC1E12B" w14:textId="5EE804DD" w:rsidR="008360E4" w:rsidRDefault="008360E4" w:rsidP="003819A6">
          <w:pPr>
            <w:spacing w:after="120" w:line="360" w:lineRule="auto"/>
            <w:rPr>
              <w:rFonts w:cstheme="minorHAnsi"/>
            </w:rPr>
          </w:pPr>
        </w:p>
        <w:p w14:paraId="060F6EC0" w14:textId="191874C6" w:rsidR="008360E4" w:rsidRDefault="008360E4" w:rsidP="003819A6">
          <w:pPr>
            <w:spacing w:after="120" w:line="360" w:lineRule="auto"/>
            <w:rPr>
              <w:rFonts w:cstheme="minorHAnsi"/>
            </w:rPr>
          </w:pPr>
        </w:p>
        <w:p w14:paraId="5A448C2C" w14:textId="12C24F53" w:rsidR="008360E4" w:rsidRDefault="008360E4" w:rsidP="003819A6">
          <w:pPr>
            <w:spacing w:after="120" w:line="360" w:lineRule="auto"/>
            <w:rPr>
              <w:rFonts w:cstheme="minorHAnsi"/>
            </w:rPr>
          </w:pPr>
        </w:p>
        <w:p w14:paraId="4369E6BD" w14:textId="77777777" w:rsidR="008360E4" w:rsidRDefault="008360E4" w:rsidP="003819A6">
          <w:pPr>
            <w:spacing w:after="120" w:line="360" w:lineRule="auto"/>
            <w:rPr>
              <w:rFonts w:cstheme="minorHAnsi"/>
            </w:rPr>
          </w:pPr>
        </w:p>
        <w:p w14:paraId="4C20F4ED" w14:textId="3287C15E" w:rsidR="008360E4" w:rsidRDefault="008360E4" w:rsidP="003819A6">
          <w:pPr>
            <w:spacing w:after="120" w:line="360" w:lineRule="auto"/>
            <w:rPr>
              <w:rFonts w:cstheme="minorHAnsi"/>
            </w:rPr>
          </w:pPr>
        </w:p>
        <w:p w14:paraId="1D11F1DE" w14:textId="77777777" w:rsidR="008360E4" w:rsidRDefault="008360E4" w:rsidP="003819A6">
          <w:pPr>
            <w:spacing w:after="120" w:line="360" w:lineRule="auto"/>
            <w:rPr>
              <w:rFonts w:cstheme="minorHAnsi"/>
            </w:rPr>
          </w:pPr>
        </w:p>
        <w:p w14:paraId="2B93249E" w14:textId="77777777" w:rsidR="008360E4" w:rsidRDefault="008360E4" w:rsidP="003819A6">
          <w:pPr>
            <w:spacing w:after="120" w:line="360" w:lineRule="auto"/>
            <w:rPr>
              <w:rFonts w:cstheme="minorHAnsi"/>
            </w:rPr>
          </w:pPr>
        </w:p>
        <w:p w14:paraId="14726803" w14:textId="50C5B45B" w:rsidR="008360E4" w:rsidRDefault="008360E4" w:rsidP="003819A6">
          <w:pPr>
            <w:spacing w:after="120" w:line="360" w:lineRule="auto"/>
            <w:rPr>
              <w:rFonts w:cstheme="minorHAnsi"/>
            </w:rPr>
          </w:pPr>
        </w:p>
        <w:p w14:paraId="7181A06D" w14:textId="77777777" w:rsidR="008360E4" w:rsidRDefault="008360E4" w:rsidP="003819A6">
          <w:pPr>
            <w:spacing w:after="120" w:line="360" w:lineRule="auto"/>
            <w:rPr>
              <w:rFonts w:cstheme="minorHAnsi"/>
            </w:rPr>
            <w:sectPr w:rsidR="008360E4" w:rsidSect="005251C2">
              <w:footerReference w:type="default" r:id="rId9"/>
              <w:pgSz w:w="11906" w:h="16838"/>
              <w:pgMar w:top="1417" w:right="1417" w:bottom="1417" w:left="1417" w:header="708" w:footer="708" w:gutter="0"/>
              <w:pgNumType w:start="0"/>
              <w:cols w:space="708"/>
              <w:titlePg/>
              <w:docGrid w:linePitch="360"/>
            </w:sectPr>
          </w:pPr>
        </w:p>
        <w:p w14:paraId="4BA4DCC7" w14:textId="60F8D148" w:rsidR="008360E4" w:rsidRDefault="008360E4" w:rsidP="003819A6">
          <w:pPr>
            <w:spacing w:after="120" w:line="360" w:lineRule="auto"/>
            <w:rPr>
              <w:rFonts w:cstheme="minorHAnsi"/>
            </w:rPr>
          </w:pPr>
        </w:p>
        <w:p w14:paraId="4481A168" w14:textId="3C19DBFD" w:rsidR="00344A7D" w:rsidRDefault="00344A7D" w:rsidP="003819A6">
          <w:pPr>
            <w:spacing w:after="120" w:line="360" w:lineRule="auto"/>
            <w:rPr>
              <w:rFonts w:cstheme="minorHAnsi"/>
            </w:rPr>
          </w:pPr>
        </w:p>
        <w:p w14:paraId="47193E25" w14:textId="2E71E4FD" w:rsidR="00344A7D" w:rsidRDefault="00344A7D" w:rsidP="003819A6">
          <w:pPr>
            <w:spacing w:after="120" w:line="360" w:lineRule="auto"/>
            <w:rPr>
              <w:rFonts w:cstheme="minorHAnsi"/>
            </w:rPr>
          </w:pPr>
        </w:p>
        <w:p w14:paraId="7584C2F9" w14:textId="77777777" w:rsidR="00344A7D" w:rsidRDefault="00344A7D" w:rsidP="003819A6">
          <w:pPr>
            <w:spacing w:after="120" w:line="360" w:lineRule="auto"/>
            <w:rPr>
              <w:rFonts w:cstheme="minorHAnsi"/>
            </w:rPr>
          </w:pPr>
        </w:p>
        <w:p w14:paraId="7D669A1A" w14:textId="7A738437" w:rsidR="00800BE1" w:rsidRPr="004859D7" w:rsidRDefault="005A6325" w:rsidP="005A6325">
          <w:pPr>
            <w:tabs>
              <w:tab w:val="left" w:pos="6560"/>
            </w:tabs>
            <w:spacing w:after="120" w:line="360" w:lineRule="auto"/>
            <w:rPr>
              <w:rFonts w:cstheme="minorHAnsi"/>
            </w:rPr>
          </w:pPr>
          <w:r>
            <w:rPr>
              <w:rFonts w:cstheme="minorHAnsi"/>
            </w:rPr>
            <w:tab/>
          </w:r>
        </w:p>
      </w:sdtContent>
    </w:sdt>
    <w:sdt>
      <w:sdtPr>
        <w:rPr>
          <w:rFonts w:asciiTheme="minorHAnsi" w:eastAsiaTheme="minorHAnsi" w:hAnsiTheme="minorHAnsi" w:cstheme="minorHAnsi"/>
          <w:color w:val="auto"/>
          <w:sz w:val="28"/>
          <w:szCs w:val="28"/>
          <w:lang w:eastAsia="en-US"/>
        </w:rPr>
        <w:id w:val="560989681"/>
        <w:docPartObj>
          <w:docPartGallery w:val="Table of Contents"/>
          <w:docPartUnique/>
        </w:docPartObj>
      </w:sdtPr>
      <w:sdtEndPr>
        <w:rPr>
          <w:b/>
          <w:bCs/>
          <w:sz w:val="22"/>
          <w:szCs w:val="22"/>
        </w:rPr>
      </w:sdtEndPr>
      <w:sdtContent>
        <w:p w14:paraId="7F448CDA" w14:textId="5EC6DD5F" w:rsidR="00077D2E" w:rsidRPr="00206D78" w:rsidRDefault="00077D2E" w:rsidP="003819A6">
          <w:pPr>
            <w:pStyle w:val="Nagwekspisutreci"/>
            <w:spacing w:before="0" w:after="120" w:line="360" w:lineRule="auto"/>
            <w:rPr>
              <w:rStyle w:val="Nagwek1Znak"/>
              <w:rFonts w:asciiTheme="minorHAnsi" w:hAnsiTheme="minorHAnsi" w:cstheme="minorHAnsi"/>
              <w:b/>
              <w:bCs/>
              <w:color w:val="4472C4" w:themeColor="accent1"/>
              <w:sz w:val="28"/>
              <w:szCs w:val="28"/>
            </w:rPr>
          </w:pPr>
          <w:r w:rsidRPr="00206D78">
            <w:rPr>
              <w:rStyle w:val="Nagwek1Znak"/>
              <w:rFonts w:asciiTheme="minorHAnsi" w:hAnsiTheme="minorHAnsi" w:cstheme="minorHAnsi"/>
              <w:b/>
              <w:bCs/>
              <w:color w:val="4472C4" w:themeColor="accent1"/>
              <w:sz w:val="28"/>
              <w:szCs w:val="28"/>
            </w:rPr>
            <w:t>Spis treści</w:t>
          </w:r>
        </w:p>
        <w:p w14:paraId="08DF6075" w14:textId="27F66FEA" w:rsidR="00DC4EB3" w:rsidRPr="004859D7" w:rsidRDefault="00077D2E" w:rsidP="003819A6">
          <w:pPr>
            <w:pStyle w:val="Spistreci1"/>
            <w:spacing w:after="120"/>
            <w:rPr>
              <w:rFonts w:eastAsiaTheme="minorEastAsia"/>
              <w:lang w:eastAsia="pl-PL"/>
            </w:rPr>
          </w:pPr>
          <w:r w:rsidRPr="004859D7">
            <w:fldChar w:fldCharType="begin"/>
          </w:r>
          <w:r w:rsidRPr="004859D7">
            <w:instrText xml:space="preserve"> TOC \o "1-3" \h \z \u </w:instrText>
          </w:r>
          <w:r w:rsidRPr="004859D7">
            <w:fldChar w:fldCharType="separate"/>
          </w:r>
          <w:hyperlink w:anchor="_Toc89698501" w:history="1">
            <w:r w:rsidR="00DC4EB3" w:rsidRPr="004859D7">
              <w:rPr>
                <w:rStyle w:val="Hipercze"/>
              </w:rPr>
              <w:t>I.</w:t>
            </w:r>
            <w:r w:rsidR="00DC4EB3" w:rsidRPr="004859D7">
              <w:rPr>
                <w:rFonts w:eastAsiaTheme="minorEastAsia"/>
                <w:lang w:eastAsia="pl-PL"/>
              </w:rPr>
              <w:tab/>
            </w:r>
            <w:r w:rsidR="00DC4EB3" w:rsidRPr="004859D7">
              <w:rPr>
                <w:rStyle w:val="Hipercze"/>
              </w:rPr>
              <w:t>Wstęp</w:t>
            </w:r>
            <w:r w:rsidR="00DC4EB3" w:rsidRPr="004859D7">
              <w:rPr>
                <w:webHidden/>
              </w:rPr>
              <w:tab/>
            </w:r>
            <w:r w:rsidR="00DC4EB3" w:rsidRPr="004859D7">
              <w:rPr>
                <w:webHidden/>
              </w:rPr>
              <w:fldChar w:fldCharType="begin"/>
            </w:r>
            <w:r w:rsidR="00DC4EB3" w:rsidRPr="004859D7">
              <w:rPr>
                <w:webHidden/>
              </w:rPr>
              <w:instrText xml:space="preserve"> PAGEREF _Toc89698501 \h </w:instrText>
            </w:r>
            <w:r w:rsidR="00DC4EB3" w:rsidRPr="004859D7">
              <w:rPr>
                <w:webHidden/>
              </w:rPr>
            </w:r>
            <w:r w:rsidR="00DC4EB3" w:rsidRPr="004859D7">
              <w:rPr>
                <w:webHidden/>
              </w:rPr>
              <w:fldChar w:fldCharType="separate"/>
            </w:r>
            <w:r w:rsidR="005A6325">
              <w:rPr>
                <w:webHidden/>
              </w:rPr>
              <w:t>2</w:t>
            </w:r>
            <w:r w:rsidR="00DC4EB3" w:rsidRPr="004859D7">
              <w:rPr>
                <w:webHidden/>
              </w:rPr>
              <w:fldChar w:fldCharType="end"/>
            </w:r>
          </w:hyperlink>
        </w:p>
        <w:p w14:paraId="7C8430F5" w14:textId="7C98491C" w:rsidR="00DC4EB3" w:rsidRPr="004859D7" w:rsidRDefault="00DC4EB3" w:rsidP="003819A6">
          <w:pPr>
            <w:pStyle w:val="Spistreci1"/>
            <w:spacing w:after="120"/>
            <w:rPr>
              <w:rFonts w:eastAsiaTheme="minorEastAsia"/>
              <w:lang w:eastAsia="pl-PL"/>
            </w:rPr>
          </w:pPr>
          <w:hyperlink w:anchor="_Toc89698502" w:history="1">
            <w:r w:rsidRPr="004859D7">
              <w:rPr>
                <w:rStyle w:val="Hipercze"/>
              </w:rPr>
              <w:t>II.</w:t>
            </w:r>
            <w:r w:rsidRPr="004859D7">
              <w:rPr>
                <w:rFonts w:eastAsiaTheme="minorEastAsia"/>
                <w:lang w:eastAsia="pl-PL"/>
              </w:rPr>
              <w:tab/>
            </w:r>
            <w:r w:rsidRPr="004859D7">
              <w:rPr>
                <w:rStyle w:val="Hipercze"/>
              </w:rPr>
              <w:t>Misja, cele oraz rola Pałacu Kultury Zagłębia jako instytucji kultury</w:t>
            </w:r>
            <w:r w:rsidRPr="004859D7">
              <w:rPr>
                <w:webHidden/>
              </w:rPr>
              <w:tab/>
            </w:r>
            <w:r w:rsidRPr="004859D7">
              <w:rPr>
                <w:webHidden/>
              </w:rPr>
              <w:fldChar w:fldCharType="begin"/>
            </w:r>
            <w:r w:rsidRPr="004859D7">
              <w:rPr>
                <w:webHidden/>
              </w:rPr>
              <w:instrText xml:space="preserve"> PAGEREF _Toc89698502 \h </w:instrText>
            </w:r>
            <w:r w:rsidRPr="004859D7">
              <w:rPr>
                <w:webHidden/>
              </w:rPr>
            </w:r>
            <w:r w:rsidRPr="004859D7">
              <w:rPr>
                <w:webHidden/>
              </w:rPr>
              <w:fldChar w:fldCharType="separate"/>
            </w:r>
            <w:r w:rsidR="005A6325">
              <w:rPr>
                <w:webHidden/>
              </w:rPr>
              <w:t>2</w:t>
            </w:r>
            <w:r w:rsidRPr="004859D7">
              <w:rPr>
                <w:webHidden/>
              </w:rPr>
              <w:fldChar w:fldCharType="end"/>
            </w:r>
          </w:hyperlink>
        </w:p>
        <w:p w14:paraId="765719A4" w14:textId="6F27016F" w:rsidR="00DC4EB3" w:rsidRPr="004859D7" w:rsidRDefault="00DC4EB3" w:rsidP="003819A6">
          <w:pPr>
            <w:pStyle w:val="Spistreci2"/>
            <w:spacing w:after="120" w:line="360" w:lineRule="auto"/>
            <w:rPr>
              <w:rFonts w:eastAsiaTheme="minorEastAsia" w:cstheme="minorHAnsi"/>
              <w:lang w:eastAsia="pl-PL"/>
            </w:rPr>
          </w:pPr>
          <w:hyperlink w:anchor="_Toc89698503" w:history="1">
            <w:r w:rsidRPr="004859D7">
              <w:rPr>
                <w:rStyle w:val="Hipercze"/>
                <w:rFonts w:cstheme="minorHAnsi"/>
              </w:rPr>
              <w:t>1.</w:t>
            </w:r>
            <w:r w:rsidRPr="004859D7">
              <w:rPr>
                <w:rFonts w:eastAsiaTheme="minorEastAsia" w:cstheme="minorHAnsi"/>
                <w:lang w:eastAsia="pl-PL"/>
              </w:rPr>
              <w:tab/>
            </w:r>
            <w:r w:rsidRPr="004859D7">
              <w:rPr>
                <w:rStyle w:val="Hipercze"/>
                <w:rFonts w:cstheme="minorHAnsi"/>
              </w:rPr>
              <w:t>Misja i rola P</w:t>
            </w:r>
            <w:r w:rsidR="00A0753C" w:rsidRPr="004859D7">
              <w:rPr>
                <w:rStyle w:val="Hipercze"/>
                <w:rFonts w:cstheme="minorHAnsi"/>
              </w:rPr>
              <w:t>ałacu Kultury Zagłębia</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_Toc89698503 \h </w:instrText>
            </w:r>
            <w:r w:rsidRPr="004859D7">
              <w:rPr>
                <w:rFonts w:cstheme="minorHAnsi"/>
                <w:webHidden/>
              </w:rPr>
            </w:r>
            <w:r w:rsidRPr="004859D7">
              <w:rPr>
                <w:rFonts w:cstheme="minorHAnsi"/>
                <w:webHidden/>
              </w:rPr>
              <w:fldChar w:fldCharType="separate"/>
            </w:r>
            <w:r w:rsidR="005A6325">
              <w:rPr>
                <w:rFonts w:cstheme="minorHAnsi"/>
                <w:webHidden/>
              </w:rPr>
              <w:t>2</w:t>
            </w:r>
            <w:r w:rsidRPr="004859D7">
              <w:rPr>
                <w:rFonts w:cstheme="minorHAnsi"/>
                <w:webHidden/>
              </w:rPr>
              <w:fldChar w:fldCharType="end"/>
            </w:r>
          </w:hyperlink>
        </w:p>
        <w:p w14:paraId="067FA57D" w14:textId="27C966A6" w:rsidR="00DC4EB3" w:rsidRPr="004859D7" w:rsidRDefault="00DC4EB3" w:rsidP="003819A6">
          <w:pPr>
            <w:pStyle w:val="Spistreci2"/>
            <w:spacing w:after="120" w:line="360" w:lineRule="auto"/>
            <w:rPr>
              <w:rFonts w:eastAsiaTheme="minorEastAsia" w:cstheme="minorHAnsi"/>
              <w:lang w:eastAsia="pl-PL"/>
            </w:rPr>
          </w:pPr>
          <w:hyperlink w:anchor="_Toc89698504" w:history="1">
            <w:r w:rsidRPr="004859D7">
              <w:rPr>
                <w:rStyle w:val="Hipercze"/>
                <w:rFonts w:cstheme="minorHAnsi"/>
              </w:rPr>
              <w:t>2.</w:t>
            </w:r>
            <w:r w:rsidRPr="004859D7">
              <w:rPr>
                <w:rFonts w:eastAsiaTheme="minorEastAsia" w:cstheme="minorHAnsi"/>
                <w:lang w:eastAsia="pl-PL"/>
              </w:rPr>
              <w:tab/>
            </w:r>
            <w:r w:rsidRPr="004859D7">
              <w:rPr>
                <w:rStyle w:val="Hipercze"/>
                <w:rFonts w:cstheme="minorHAnsi"/>
              </w:rPr>
              <w:t>Cele strategiczne i operacyjne</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_Toc89698504 \h </w:instrText>
            </w:r>
            <w:r w:rsidRPr="004859D7">
              <w:rPr>
                <w:rFonts w:cstheme="minorHAnsi"/>
                <w:webHidden/>
              </w:rPr>
            </w:r>
            <w:r w:rsidRPr="004859D7">
              <w:rPr>
                <w:rFonts w:cstheme="minorHAnsi"/>
                <w:webHidden/>
              </w:rPr>
              <w:fldChar w:fldCharType="separate"/>
            </w:r>
            <w:r w:rsidR="005A6325">
              <w:rPr>
                <w:rFonts w:cstheme="minorHAnsi"/>
                <w:webHidden/>
              </w:rPr>
              <w:t>3</w:t>
            </w:r>
            <w:r w:rsidRPr="004859D7">
              <w:rPr>
                <w:rFonts w:cstheme="minorHAnsi"/>
                <w:webHidden/>
              </w:rPr>
              <w:fldChar w:fldCharType="end"/>
            </w:r>
          </w:hyperlink>
        </w:p>
        <w:p w14:paraId="69FC5817" w14:textId="3ABEC423" w:rsidR="00DC4EB3" w:rsidRPr="004859D7" w:rsidRDefault="00DC4EB3" w:rsidP="003819A6">
          <w:pPr>
            <w:pStyle w:val="Spistreci1"/>
            <w:spacing w:after="120"/>
            <w:rPr>
              <w:rFonts w:eastAsiaTheme="minorEastAsia"/>
              <w:lang w:eastAsia="pl-PL"/>
            </w:rPr>
          </w:pPr>
          <w:hyperlink w:anchor="_Toc89698505" w:history="1">
            <w:r w:rsidRPr="004859D7">
              <w:rPr>
                <w:rStyle w:val="Hipercze"/>
              </w:rPr>
              <w:t>III.</w:t>
            </w:r>
            <w:r w:rsidRPr="004859D7">
              <w:rPr>
                <w:rFonts w:eastAsiaTheme="minorEastAsia"/>
                <w:lang w:eastAsia="pl-PL"/>
              </w:rPr>
              <w:tab/>
            </w:r>
            <w:r w:rsidRPr="004859D7">
              <w:rPr>
                <w:rStyle w:val="Hipercze"/>
              </w:rPr>
              <w:t>Koncepcja organizacyjna, programowa oraz finansowa</w:t>
            </w:r>
            <w:r w:rsidRPr="004859D7">
              <w:rPr>
                <w:webHidden/>
              </w:rPr>
              <w:tab/>
            </w:r>
            <w:r w:rsidRPr="004859D7">
              <w:rPr>
                <w:webHidden/>
              </w:rPr>
              <w:fldChar w:fldCharType="begin"/>
            </w:r>
            <w:r w:rsidRPr="004859D7">
              <w:rPr>
                <w:webHidden/>
              </w:rPr>
              <w:instrText xml:space="preserve"> PAGEREF _Toc89698505 \h </w:instrText>
            </w:r>
            <w:r w:rsidRPr="004859D7">
              <w:rPr>
                <w:webHidden/>
              </w:rPr>
            </w:r>
            <w:r w:rsidRPr="004859D7">
              <w:rPr>
                <w:webHidden/>
              </w:rPr>
              <w:fldChar w:fldCharType="separate"/>
            </w:r>
            <w:r w:rsidR="005A6325">
              <w:rPr>
                <w:webHidden/>
              </w:rPr>
              <w:t>5</w:t>
            </w:r>
            <w:r w:rsidRPr="004859D7">
              <w:rPr>
                <w:webHidden/>
              </w:rPr>
              <w:fldChar w:fldCharType="end"/>
            </w:r>
          </w:hyperlink>
        </w:p>
        <w:p w14:paraId="10CC6697" w14:textId="442EB769" w:rsidR="00DC4EB3" w:rsidRPr="004859D7" w:rsidRDefault="00DC4EB3" w:rsidP="003819A6">
          <w:pPr>
            <w:pStyle w:val="Spistreci2"/>
            <w:spacing w:after="120" w:line="360" w:lineRule="auto"/>
            <w:rPr>
              <w:rFonts w:eastAsiaTheme="minorEastAsia" w:cstheme="minorHAnsi"/>
              <w:lang w:eastAsia="pl-PL"/>
            </w:rPr>
          </w:pPr>
          <w:hyperlink w:anchor="_Toc89698506" w:history="1">
            <w:r w:rsidRPr="004859D7">
              <w:rPr>
                <w:rStyle w:val="Hipercze"/>
                <w:rFonts w:cstheme="minorHAnsi"/>
              </w:rPr>
              <w:t>1.</w:t>
            </w:r>
            <w:r w:rsidRPr="004859D7">
              <w:rPr>
                <w:rFonts w:eastAsiaTheme="minorEastAsia" w:cstheme="minorHAnsi"/>
                <w:lang w:eastAsia="pl-PL"/>
              </w:rPr>
              <w:tab/>
            </w:r>
            <w:r w:rsidRPr="004859D7">
              <w:rPr>
                <w:rStyle w:val="Hipercze"/>
                <w:rFonts w:cstheme="minorHAnsi"/>
              </w:rPr>
              <w:t>Zarys zmian organizacyjnych</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_Toc89698506 \h </w:instrText>
            </w:r>
            <w:r w:rsidRPr="004859D7">
              <w:rPr>
                <w:rFonts w:cstheme="minorHAnsi"/>
                <w:webHidden/>
              </w:rPr>
            </w:r>
            <w:r w:rsidRPr="004859D7">
              <w:rPr>
                <w:rFonts w:cstheme="minorHAnsi"/>
                <w:webHidden/>
              </w:rPr>
              <w:fldChar w:fldCharType="separate"/>
            </w:r>
            <w:r w:rsidR="005A6325">
              <w:rPr>
                <w:rFonts w:cstheme="minorHAnsi"/>
                <w:webHidden/>
              </w:rPr>
              <w:t>5</w:t>
            </w:r>
            <w:r w:rsidRPr="004859D7">
              <w:rPr>
                <w:rFonts w:cstheme="minorHAnsi"/>
                <w:webHidden/>
              </w:rPr>
              <w:fldChar w:fldCharType="end"/>
            </w:r>
          </w:hyperlink>
        </w:p>
        <w:p w14:paraId="0C88687B" w14:textId="7531B6EA" w:rsidR="00DC4EB3" w:rsidRPr="004859D7" w:rsidRDefault="00DC4EB3" w:rsidP="003819A6">
          <w:pPr>
            <w:pStyle w:val="Spistreci2"/>
            <w:tabs>
              <w:tab w:val="clear" w:pos="660"/>
              <w:tab w:val="left" w:pos="851"/>
            </w:tabs>
            <w:spacing w:after="120" w:line="360" w:lineRule="auto"/>
            <w:ind w:left="708" w:hanging="488"/>
            <w:rPr>
              <w:rFonts w:eastAsiaTheme="minorEastAsia" w:cstheme="minorHAnsi"/>
              <w:lang w:eastAsia="pl-PL"/>
            </w:rPr>
          </w:pPr>
          <w:hyperlink w:anchor="_Toc89698507" w:history="1">
            <w:r w:rsidRPr="004859D7">
              <w:rPr>
                <w:rStyle w:val="Hipercze"/>
                <w:rFonts w:cstheme="minorHAnsi"/>
              </w:rPr>
              <w:t>2.</w:t>
            </w:r>
            <w:r w:rsidRPr="004859D7">
              <w:rPr>
                <w:rFonts w:eastAsiaTheme="minorEastAsia" w:cstheme="minorHAnsi"/>
                <w:lang w:eastAsia="pl-PL"/>
              </w:rPr>
              <w:tab/>
            </w:r>
            <w:r w:rsidRPr="004859D7">
              <w:rPr>
                <w:rStyle w:val="Hipercze"/>
                <w:rFonts w:cstheme="minorHAnsi"/>
              </w:rPr>
              <w:t xml:space="preserve">Edukacja kulturowa oraz realizacja wydarzeń kulturalnych </w:t>
            </w:r>
            <w:r w:rsidR="00DC2FED" w:rsidRPr="004859D7">
              <w:rPr>
                <w:rStyle w:val="Hipercze"/>
                <w:rFonts w:cstheme="minorHAnsi"/>
              </w:rPr>
              <w:br/>
            </w:r>
            <w:r w:rsidRPr="004859D7">
              <w:rPr>
                <w:rStyle w:val="Hipercze"/>
                <w:rFonts w:cstheme="minorHAnsi"/>
              </w:rPr>
              <w:t>po zmianach organizacyjnych</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_Toc89698507 \h </w:instrText>
            </w:r>
            <w:r w:rsidRPr="004859D7">
              <w:rPr>
                <w:rFonts w:cstheme="minorHAnsi"/>
                <w:webHidden/>
              </w:rPr>
            </w:r>
            <w:r w:rsidRPr="004859D7">
              <w:rPr>
                <w:rFonts w:cstheme="minorHAnsi"/>
                <w:webHidden/>
              </w:rPr>
              <w:fldChar w:fldCharType="separate"/>
            </w:r>
            <w:r w:rsidR="005A6325">
              <w:rPr>
                <w:rFonts w:cstheme="minorHAnsi"/>
                <w:webHidden/>
              </w:rPr>
              <w:t>6</w:t>
            </w:r>
            <w:r w:rsidRPr="004859D7">
              <w:rPr>
                <w:rFonts w:cstheme="minorHAnsi"/>
                <w:webHidden/>
              </w:rPr>
              <w:fldChar w:fldCharType="end"/>
            </w:r>
          </w:hyperlink>
        </w:p>
        <w:p w14:paraId="681CDDF2" w14:textId="37611026" w:rsidR="00DC4EB3" w:rsidRPr="004859D7" w:rsidRDefault="00DC4EB3" w:rsidP="003819A6">
          <w:pPr>
            <w:pStyle w:val="Spistreci2"/>
            <w:spacing w:after="120" w:line="360" w:lineRule="auto"/>
            <w:ind w:left="655" w:hanging="435"/>
            <w:rPr>
              <w:rFonts w:eastAsiaTheme="minorEastAsia" w:cstheme="minorHAnsi"/>
              <w:lang w:eastAsia="pl-PL"/>
            </w:rPr>
          </w:pPr>
          <w:hyperlink w:anchor="_Toc89698508" w:history="1">
            <w:r w:rsidRPr="004859D7">
              <w:rPr>
                <w:rStyle w:val="Hipercze"/>
                <w:rFonts w:cstheme="minorHAnsi"/>
              </w:rPr>
              <w:t>3.</w:t>
            </w:r>
            <w:r w:rsidRPr="004859D7">
              <w:rPr>
                <w:rFonts w:eastAsiaTheme="minorEastAsia" w:cstheme="minorHAnsi"/>
                <w:lang w:eastAsia="pl-PL"/>
              </w:rPr>
              <w:tab/>
            </w:r>
            <w:r w:rsidRPr="004859D7">
              <w:rPr>
                <w:rStyle w:val="Hipercze"/>
                <w:rFonts w:cstheme="minorHAnsi"/>
              </w:rPr>
              <w:t xml:space="preserve">Utrzymanie oraz rozwój najważniejszych wydarzeń i inicjatyw kulturalnych </w:t>
            </w:r>
            <w:r w:rsidR="00DC2FED" w:rsidRPr="004859D7">
              <w:rPr>
                <w:rStyle w:val="Hipercze"/>
                <w:rFonts w:cstheme="minorHAnsi"/>
              </w:rPr>
              <w:br/>
            </w:r>
            <w:r w:rsidRPr="004859D7">
              <w:rPr>
                <w:rStyle w:val="Hipercze"/>
                <w:rFonts w:cstheme="minorHAnsi"/>
              </w:rPr>
              <w:t>organizowanych przez P</w:t>
            </w:r>
            <w:r w:rsidR="00DC2FED" w:rsidRPr="004859D7">
              <w:rPr>
                <w:rStyle w:val="Hipercze"/>
                <w:rFonts w:cstheme="minorHAnsi"/>
              </w:rPr>
              <w:t>ałac Kultury Zagłębia</w:t>
            </w:r>
            <w:r w:rsidR="001A0372">
              <w:rPr>
                <w:rStyle w:val="Hipercze"/>
                <w:rFonts w:cstheme="minorHAnsi"/>
              </w:rPr>
              <w:tab/>
            </w:r>
            <w:r w:rsidRPr="004859D7">
              <w:rPr>
                <w:rFonts w:cstheme="minorHAnsi"/>
                <w:webHidden/>
              </w:rPr>
              <w:fldChar w:fldCharType="begin"/>
            </w:r>
            <w:r w:rsidRPr="004859D7">
              <w:rPr>
                <w:rFonts w:cstheme="minorHAnsi"/>
                <w:webHidden/>
              </w:rPr>
              <w:instrText xml:space="preserve"> PAGEREF _Toc89698508 \h </w:instrText>
            </w:r>
            <w:r w:rsidRPr="004859D7">
              <w:rPr>
                <w:rFonts w:cstheme="minorHAnsi"/>
                <w:webHidden/>
              </w:rPr>
            </w:r>
            <w:r w:rsidRPr="004859D7">
              <w:rPr>
                <w:rFonts w:cstheme="minorHAnsi"/>
                <w:webHidden/>
              </w:rPr>
              <w:fldChar w:fldCharType="separate"/>
            </w:r>
            <w:r w:rsidR="005A6325">
              <w:rPr>
                <w:rFonts w:cstheme="minorHAnsi"/>
                <w:webHidden/>
              </w:rPr>
              <w:t>8</w:t>
            </w:r>
            <w:r w:rsidRPr="004859D7">
              <w:rPr>
                <w:rFonts w:cstheme="minorHAnsi"/>
                <w:webHidden/>
              </w:rPr>
              <w:fldChar w:fldCharType="end"/>
            </w:r>
          </w:hyperlink>
        </w:p>
        <w:p w14:paraId="367B6DA6" w14:textId="50F038D4" w:rsidR="00DC4EB3" w:rsidRPr="004859D7" w:rsidRDefault="00DC4EB3" w:rsidP="003819A6">
          <w:pPr>
            <w:pStyle w:val="Spistreci2"/>
            <w:spacing w:after="120" w:line="360" w:lineRule="auto"/>
            <w:rPr>
              <w:rFonts w:eastAsiaTheme="minorEastAsia" w:cstheme="minorHAnsi"/>
              <w:lang w:eastAsia="pl-PL"/>
            </w:rPr>
          </w:pPr>
          <w:hyperlink w:anchor="_Toc89698509" w:history="1">
            <w:r w:rsidRPr="004859D7">
              <w:rPr>
                <w:rStyle w:val="Hipercze"/>
                <w:rFonts w:cstheme="minorHAnsi"/>
              </w:rPr>
              <w:t>4.</w:t>
            </w:r>
            <w:r w:rsidRPr="004859D7">
              <w:rPr>
                <w:rFonts w:eastAsiaTheme="minorEastAsia" w:cstheme="minorHAnsi"/>
                <w:lang w:eastAsia="pl-PL"/>
              </w:rPr>
              <w:tab/>
            </w:r>
            <w:r w:rsidRPr="004859D7">
              <w:rPr>
                <w:rStyle w:val="Hipercze"/>
                <w:rFonts w:cstheme="minorHAnsi"/>
              </w:rPr>
              <w:t>Działalność w placówkach P</w:t>
            </w:r>
            <w:r w:rsidR="00DC2FED" w:rsidRPr="004859D7">
              <w:rPr>
                <w:rStyle w:val="Hipercze"/>
                <w:rFonts w:cstheme="minorHAnsi"/>
              </w:rPr>
              <w:t>ałacu Kultury Zagłębia</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_Toc89698509 \h </w:instrText>
            </w:r>
            <w:r w:rsidRPr="004859D7">
              <w:rPr>
                <w:rFonts w:cstheme="minorHAnsi"/>
                <w:webHidden/>
              </w:rPr>
            </w:r>
            <w:r w:rsidRPr="004859D7">
              <w:rPr>
                <w:rFonts w:cstheme="minorHAnsi"/>
                <w:webHidden/>
              </w:rPr>
              <w:fldChar w:fldCharType="separate"/>
            </w:r>
            <w:r w:rsidR="005A6325">
              <w:rPr>
                <w:rFonts w:cstheme="minorHAnsi"/>
                <w:webHidden/>
              </w:rPr>
              <w:t>10</w:t>
            </w:r>
            <w:r w:rsidRPr="004859D7">
              <w:rPr>
                <w:rFonts w:cstheme="minorHAnsi"/>
                <w:webHidden/>
              </w:rPr>
              <w:fldChar w:fldCharType="end"/>
            </w:r>
          </w:hyperlink>
        </w:p>
        <w:p w14:paraId="382A3FE3" w14:textId="37EB38D1" w:rsidR="00DC4EB3" w:rsidRPr="004859D7" w:rsidRDefault="00DC4EB3" w:rsidP="003819A6">
          <w:pPr>
            <w:pStyle w:val="Spistreci2"/>
            <w:spacing w:after="120" w:line="360" w:lineRule="auto"/>
            <w:rPr>
              <w:rFonts w:eastAsiaTheme="minorEastAsia" w:cstheme="minorHAnsi"/>
              <w:lang w:eastAsia="pl-PL"/>
            </w:rPr>
          </w:pPr>
          <w:hyperlink w:anchor="_Toc89698510" w:history="1">
            <w:r w:rsidRPr="004859D7">
              <w:rPr>
                <w:rStyle w:val="Hipercze"/>
                <w:rFonts w:cstheme="minorHAnsi"/>
              </w:rPr>
              <w:t>5.</w:t>
            </w:r>
            <w:r w:rsidRPr="004859D7">
              <w:rPr>
                <w:rFonts w:eastAsiaTheme="minorEastAsia" w:cstheme="minorHAnsi"/>
                <w:lang w:eastAsia="pl-PL"/>
              </w:rPr>
              <w:tab/>
            </w:r>
            <w:r w:rsidRPr="004859D7">
              <w:rPr>
                <w:rStyle w:val="Hipercze"/>
                <w:rFonts w:cstheme="minorHAnsi"/>
              </w:rPr>
              <w:t>Finansowanie działalności</w:t>
            </w:r>
            <w:r w:rsidRPr="004859D7">
              <w:rPr>
                <w:rFonts w:cstheme="minorHAnsi"/>
                <w:webHidden/>
              </w:rPr>
              <w:tab/>
            </w:r>
            <w:r w:rsidRPr="004859D7">
              <w:rPr>
                <w:rFonts w:cstheme="minorHAnsi"/>
                <w:webHidden/>
              </w:rPr>
              <w:fldChar w:fldCharType="begin"/>
            </w:r>
            <w:r w:rsidRPr="004859D7">
              <w:rPr>
                <w:rFonts w:cstheme="minorHAnsi"/>
                <w:webHidden/>
              </w:rPr>
              <w:instrText xml:space="preserve"> PAGEREF _Toc89698510 \h </w:instrText>
            </w:r>
            <w:r w:rsidRPr="004859D7">
              <w:rPr>
                <w:rFonts w:cstheme="minorHAnsi"/>
                <w:webHidden/>
              </w:rPr>
            </w:r>
            <w:r w:rsidRPr="004859D7">
              <w:rPr>
                <w:rFonts w:cstheme="minorHAnsi"/>
                <w:webHidden/>
              </w:rPr>
              <w:fldChar w:fldCharType="separate"/>
            </w:r>
            <w:r w:rsidR="005A6325">
              <w:rPr>
                <w:rFonts w:cstheme="minorHAnsi"/>
                <w:webHidden/>
              </w:rPr>
              <w:t>11</w:t>
            </w:r>
            <w:r w:rsidRPr="004859D7">
              <w:rPr>
                <w:rFonts w:cstheme="minorHAnsi"/>
                <w:webHidden/>
              </w:rPr>
              <w:fldChar w:fldCharType="end"/>
            </w:r>
          </w:hyperlink>
        </w:p>
        <w:p w14:paraId="47E1C55A" w14:textId="65CDDFA4" w:rsidR="00DC4EB3" w:rsidRPr="004859D7" w:rsidRDefault="00DC4EB3" w:rsidP="003819A6">
          <w:pPr>
            <w:pStyle w:val="Spistreci1"/>
            <w:spacing w:after="120"/>
            <w:rPr>
              <w:rFonts w:eastAsiaTheme="minorEastAsia"/>
              <w:lang w:eastAsia="pl-PL"/>
            </w:rPr>
          </w:pPr>
          <w:hyperlink w:anchor="_Toc89698511" w:history="1">
            <w:r w:rsidRPr="004859D7">
              <w:rPr>
                <w:rStyle w:val="Hipercze"/>
              </w:rPr>
              <w:t>IV.</w:t>
            </w:r>
            <w:r w:rsidRPr="004859D7">
              <w:rPr>
                <w:rFonts w:eastAsiaTheme="minorEastAsia"/>
                <w:lang w:eastAsia="pl-PL"/>
              </w:rPr>
              <w:tab/>
            </w:r>
            <w:r w:rsidRPr="004859D7">
              <w:rPr>
                <w:rStyle w:val="Hipercze"/>
              </w:rPr>
              <w:t>Podsumowanie</w:t>
            </w:r>
            <w:r w:rsidRPr="004859D7">
              <w:rPr>
                <w:webHidden/>
              </w:rPr>
              <w:tab/>
            </w:r>
            <w:r w:rsidRPr="004859D7">
              <w:rPr>
                <w:webHidden/>
              </w:rPr>
              <w:fldChar w:fldCharType="begin"/>
            </w:r>
            <w:r w:rsidRPr="004859D7">
              <w:rPr>
                <w:webHidden/>
              </w:rPr>
              <w:instrText xml:space="preserve"> PAGEREF _Toc89698511 \h </w:instrText>
            </w:r>
            <w:r w:rsidRPr="004859D7">
              <w:rPr>
                <w:webHidden/>
              </w:rPr>
            </w:r>
            <w:r w:rsidRPr="004859D7">
              <w:rPr>
                <w:webHidden/>
              </w:rPr>
              <w:fldChar w:fldCharType="separate"/>
            </w:r>
            <w:r w:rsidR="005A6325">
              <w:rPr>
                <w:webHidden/>
              </w:rPr>
              <w:t>12</w:t>
            </w:r>
            <w:r w:rsidRPr="004859D7">
              <w:rPr>
                <w:webHidden/>
              </w:rPr>
              <w:fldChar w:fldCharType="end"/>
            </w:r>
          </w:hyperlink>
        </w:p>
        <w:p w14:paraId="66622ABF" w14:textId="3E321C98" w:rsidR="005251C2" w:rsidRDefault="00077D2E" w:rsidP="003819A6">
          <w:pPr>
            <w:spacing w:after="120" w:line="360" w:lineRule="auto"/>
            <w:rPr>
              <w:rFonts w:cstheme="minorHAnsi"/>
              <w:b/>
              <w:bCs/>
            </w:rPr>
          </w:pPr>
          <w:r w:rsidRPr="004859D7">
            <w:rPr>
              <w:rFonts w:cstheme="minorHAnsi"/>
              <w:b/>
              <w:bCs/>
            </w:rPr>
            <w:fldChar w:fldCharType="end"/>
          </w:r>
        </w:p>
      </w:sdtContent>
    </w:sdt>
    <w:p w14:paraId="6CB330EF" w14:textId="1DA35289" w:rsidR="008360E4" w:rsidRDefault="008360E4" w:rsidP="003819A6">
      <w:pPr>
        <w:spacing w:after="120" w:line="360" w:lineRule="auto"/>
        <w:rPr>
          <w:rFonts w:cstheme="minorHAnsi"/>
        </w:rPr>
      </w:pPr>
      <w:r>
        <w:rPr>
          <w:rFonts w:cstheme="minorHAnsi"/>
        </w:rPr>
        <w:br w:type="page"/>
      </w:r>
    </w:p>
    <w:p w14:paraId="7092DF34" w14:textId="5FF71217" w:rsidR="0017542E" w:rsidRPr="00CB7BCA" w:rsidRDefault="00B27406" w:rsidP="00184F7F">
      <w:pPr>
        <w:pStyle w:val="Akapitzlist"/>
        <w:numPr>
          <w:ilvl w:val="0"/>
          <w:numId w:val="3"/>
        </w:numPr>
        <w:spacing w:after="240" w:line="360" w:lineRule="auto"/>
        <w:ind w:left="567" w:hanging="567"/>
        <w:jc w:val="both"/>
        <w:rPr>
          <w:rFonts w:cstheme="minorHAnsi"/>
          <w:b/>
          <w:bCs/>
          <w:color w:val="4472C4" w:themeColor="accent1"/>
          <w:sz w:val="28"/>
          <w:szCs w:val="28"/>
        </w:rPr>
      </w:pPr>
      <w:bookmarkStart w:id="0" w:name="_Toc89698501"/>
      <w:r w:rsidRPr="00CB7BCA">
        <w:rPr>
          <w:rFonts w:cstheme="minorHAnsi"/>
          <w:b/>
          <w:bCs/>
          <w:color w:val="4472C4" w:themeColor="accent1"/>
          <w:sz w:val="28"/>
          <w:szCs w:val="28"/>
        </w:rPr>
        <w:lastRenderedPageBreak/>
        <w:t>Wstęp</w:t>
      </w:r>
      <w:bookmarkEnd w:id="0"/>
    </w:p>
    <w:p w14:paraId="11442B82" w14:textId="31656619" w:rsidR="00B27406" w:rsidRPr="003C3292" w:rsidRDefault="00B27406" w:rsidP="00993796">
      <w:pPr>
        <w:spacing w:after="240" w:line="360" w:lineRule="auto"/>
        <w:jc w:val="both"/>
        <w:rPr>
          <w:rFonts w:cstheme="minorHAnsi"/>
        </w:rPr>
      </w:pPr>
      <w:r w:rsidRPr="003C3292">
        <w:rPr>
          <w:rFonts w:cstheme="minorHAnsi"/>
        </w:rPr>
        <w:t xml:space="preserve">Niniejszy dokument przedstawia ogólny program działania </w:t>
      </w:r>
      <w:r w:rsidR="005A0B23" w:rsidRPr="003C3292">
        <w:rPr>
          <w:rFonts w:cstheme="minorHAnsi"/>
        </w:rPr>
        <w:t>Pałacu Kultury Zagłębia</w:t>
      </w:r>
      <w:r w:rsidRPr="003C3292">
        <w:rPr>
          <w:rFonts w:cstheme="minorHAnsi"/>
        </w:rPr>
        <w:t xml:space="preserve"> </w:t>
      </w:r>
      <w:r w:rsidR="003C3292">
        <w:rPr>
          <w:rFonts w:cstheme="minorHAnsi"/>
        </w:rPr>
        <w:t xml:space="preserve">(dalej PKZ) </w:t>
      </w:r>
      <w:r w:rsidRPr="003C3292">
        <w:rPr>
          <w:rFonts w:cstheme="minorHAnsi"/>
        </w:rPr>
        <w:t>na</w:t>
      </w:r>
      <w:r w:rsidR="006B52CD">
        <w:rPr>
          <w:rFonts w:cstheme="minorHAnsi"/>
        </w:rPr>
        <w:t xml:space="preserve"> </w:t>
      </w:r>
      <w:r w:rsidRPr="003C3292">
        <w:rPr>
          <w:rFonts w:cstheme="minorHAnsi"/>
        </w:rPr>
        <w:t>lata 2022</w:t>
      </w:r>
      <w:r w:rsidR="006E0ADA">
        <w:rPr>
          <w:rFonts w:cstheme="minorHAnsi"/>
        </w:rPr>
        <w:t>–</w:t>
      </w:r>
      <w:r w:rsidRPr="003C3292">
        <w:rPr>
          <w:rFonts w:cstheme="minorHAnsi"/>
        </w:rPr>
        <w:t>202</w:t>
      </w:r>
      <w:r w:rsidR="008B77B2">
        <w:rPr>
          <w:rFonts w:cstheme="minorHAnsi"/>
        </w:rPr>
        <w:t>7</w:t>
      </w:r>
      <w:r w:rsidR="00B214A9" w:rsidRPr="003C3292">
        <w:rPr>
          <w:rFonts w:cstheme="minorHAnsi"/>
        </w:rPr>
        <w:t xml:space="preserve">, </w:t>
      </w:r>
      <w:r w:rsidR="001851F5" w:rsidRPr="003C3292">
        <w:rPr>
          <w:rFonts w:cstheme="minorHAnsi"/>
        </w:rPr>
        <w:t xml:space="preserve">który </w:t>
      </w:r>
      <w:r w:rsidR="0010183B" w:rsidRPr="003C3292">
        <w:rPr>
          <w:rFonts w:cstheme="minorHAnsi"/>
        </w:rPr>
        <w:t>opracowałem</w:t>
      </w:r>
      <w:r w:rsidR="001851F5" w:rsidRPr="003C3292">
        <w:rPr>
          <w:rFonts w:cstheme="minorHAnsi"/>
        </w:rPr>
        <w:t xml:space="preserve"> </w:t>
      </w:r>
      <w:r w:rsidR="0086422F">
        <w:rPr>
          <w:rFonts w:cstheme="minorHAnsi"/>
        </w:rPr>
        <w:t>na podstawie</w:t>
      </w:r>
      <w:r w:rsidR="0010183B" w:rsidRPr="003C3292">
        <w:rPr>
          <w:rFonts w:cstheme="minorHAnsi"/>
        </w:rPr>
        <w:t xml:space="preserve"> </w:t>
      </w:r>
      <w:r w:rsidR="003D01B8" w:rsidRPr="003C3292">
        <w:rPr>
          <w:rFonts w:cstheme="minorHAnsi"/>
        </w:rPr>
        <w:t>obowiązując</w:t>
      </w:r>
      <w:r w:rsidR="0086422F">
        <w:rPr>
          <w:rFonts w:cstheme="minorHAnsi"/>
        </w:rPr>
        <w:t>ego</w:t>
      </w:r>
      <w:r w:rsidR="0010183B" w:rsidRPr="003C3292">
        <w:rPr>
          <w:rFonts w:cstheme="minorHAnsi"/>
        </w:rPr>
        <w:t xml:space="preserve"> </w:t>
      </w:r>
      <w:r w:rsidR="0037371B" w:rsidRPr="003C3292">
        <w:rPr>
          <w:rFonts w:cstheme="minorHAnsi"/>
        </w:rPr>
        <w:t>s</w:t>
      </w:r>
      <w:r w:rsidR="0010183B" w:rsidRPr="003C3292">
        <w:rPr>
          <w:rFonts w:cstheme="minorHAnsi"/>
        </w:rPr>
        <w:t>tatut</w:t>
      </w:r>
      <w:r w:rsidR="0086422F">
        <w:rPr>
          <w:rFonts w:cstheme="minorHAnsi"/>
        </w:rPr>
        <w:t>u</w:t>
      </w:r>
      <w:r w:rsidR="00787E42" w:rsidRPr="003C3292">
        <w:rPr>
          <w:rFonts w:cstheme="minorHAnsi"/>
        </w:rPr>
        <w:t>, Strateg</w:t>
      </w:r>
      <w:r w:rsidR="0086422F">
        <w:rPr>
          <w:rFonts w:cstheme="minorHAnsi"/>
        </w:rPr>
        <w:t>i</w:t>
      </w:r>
      <w:r w:rsidR="00787E42" w:rsidRPr="003C3292">
        <w:rPr>
          <w:rFonts w:cstheme="minorHAnsi"/>
        </w:rPr>
        <w:t>i Rozwoju Miasta Dąbrowa Górnicza 2022</w:t>
      </w:r>
      <w:r w:rsidR="003D01B8" w:rsidRPr="003C3292">
        <w:rPr>
          <w:rFonts w:cstheme="minorHAnsi"/>
        </w:rPr>
        <w:t xml:space="preserve"> oraz</w:t>
      </w:r>
      <w:r w:rsidR="005A0B23" w:rsidRPr="003C3292">
        <w:rPr>
          <w:rFonts w:cstheme="minorHAnsi"/>
        </w:rPr>
        <w:t xml:space="preserve"> </w:t>
      </w:r>
      <w:r w:rsidR="001851F5" w:rsidRPr="003C3292">
        <w:rPr>
          <w:rFonts w:cstheme="minorHAnsi"/>
        </w:rPr>
        <w:t>moje</w:t>
      </w:r>
      <w:r w:rsidR="000E4CCF">
        <w:rPr>
          <w:rFonts w:cstheme="minorHAnsi"/>
        </w:rPr>
        <w:t>go</w:t>
      </w:r>
      <w:r w:rsidR="001851F5" w:rsidRPr="003C3292">
        <w:rPr>
          <w:rFonts w:cstheme="minorHAnsi"/>
        </w:rPr>
        <w:t xml:space="preserve"> </w:t>
      </w:r>
      <w:r w:rsidR="005A0B23" w:rsidRPr="003C3292">
        <w:rPr>
          <w:rFonts w:cstheme="minorHAnsi"/>
        </w:rPr>
        <w:t>kilkunastoletnie</w:t>
      </w:r>
      <w:r w:rsidR="000E4CCF">
        <w:rPr>
          <w:rFonts w:cstheme="minorHAnsi"/>
        </w:rPr>
        <w:t>go</w:t>
      </w:r>
      <w:r w:rsidR="005A0B23" w:rsidRPr="003C3292">
        <w:rPr>
          <w:rFonts w:cstheme="minorHAnsi"/>
        </w:rPr>
        <w:t xml:space="preserve"> doświadczeni</w:t>
      </w:r>
      <w:r w:rsidR="000E4CCF">
        <w:rPr>
          <w:rFonts w:cstheme="minorHAnsi"/>
        </w:rPr>
        <w:t>a</w:t>
      </w:r>
      <w:r w:rsidR="001851F5" w:rsidRPr="003C3292">
        <w:rPr>
          <w:rFonts w:cstheme="minorHAnsi"/>
        </w:rPr>
        <w:t xml:space="preserve"> w </w:t>
      </w:r>
      <w:r w:rsidR="005A0B23" w:rsidRPr="003C3292">
        <w:rPr>
          <w:rFonts w:cstheme="minorHAnsi"/>
        </w:rPr>
        <w:t>pracy w niniejszej instytucji</w:t>
      </w:r>
      <w:r w:rsidR="003D01B8" w:rsidRPr="003C3292">
        <w:rPr>
          <w:rFonts w:cstheme="minorHAnsi"/>
        </w:rPr>
        <w:t>.</w:t>
      </w:r>
      <w:r w:rsidR="001851F5" w:rsidRPr="003C3292">
        <w:rPr>
          <w:rFonts w:cstheme="minorHAnsi"/>
        </w:rPr>
        <w:t xml:space="preserve"> </w:t>
      </w:r>
      <w:r w:rsidR="00B46C88" w:rsidRPr="003C3292">
        <w:rPr>
          <w:rFonts w:cstheme="minorHAnsi"/>
        </w:rPr>
        <w:t xml:space="preserve">Program ten wyznacza kierunki </w:t>
      </w:r>
      <w:r w:rsidR="005A0B23" w:rsidRPr="003C3292">
        <w:rPr>
          <w:rFonts w:cstheme="minorHAnsi"/>
        </w:rPr>
        <w:t>działania oraz cele</w:t>
      </w:r>
      <w:r w:rsidR="00A17082" w:rsidRPr="003C3292">
        <w:rPr>
          <w:rFonts w:cstheme="minorHAnsi"/>
        </w:rPr>
        <w:t>,</w:t>
      </w:r>
      <w:r w:rsidR="005A0B23" w:rsidRPr="003C3292">
        <w:rPr>
          <w:rFonts w:cstheme="minorHAnsi"/>
        </w:rPr>
        <w:t xml:space="preserve"> do </w:t>
      </w:r>
      <w:r w:rsidR="00280A29" w:rsidRPr="003C3292">
        <w:rPr>
          <w:rFonts w:cstheme="minorHAnsi"/>
        </w:rPr>
        <w:t>których</w:t>
      </w:r>
      <w:r w:rsidR="005A0B23" w:rsidRPr="003C3292">
        <w:rPr>
          <w:rFonts w:cstheme="minorHAnsi"/>
        </w:rPr>
        <w:t xml:space="preserve"> będę dążył w trakcie </w:t>
      </w:r>
      <w:r w:rsidR="00C45F5B" w:rsidRPr="003C3292">
        <w:rPr>
          <w:rFonts w:cstheme="minorHAnsi"/>
        </w:rPr>
        <w:t>pracy</w:t>
      </w:r>
      <w:r w:rsidR="00BB2650" w:rsidRPr="003C3292">
        <w:rPr>
          <w:rFonts w:cstheme="minorHAnsi"/>
        </w:rPr>
        <w:t xml:space="preserve"> na</w:t>
      </w:r>
      <w:r w:rsidR="0086422F">
        <w:rPr>
          <w:rFonts w:cstheme="minorHAnsi"/>
        </w:rPr>
        <w:t> </w:t>
      </w:r>
      <w:r w:rsidR="00BB2650" w:rsidRPr="003C3292">
        <w:rPr>
          <w:rFonts w:cstheme="minorHAnsi"/>
        </w:rPr>
        <w:t>stanowisku</w:t>
      </w:r>
      <w:r w:rsidR="006E0ADA">
        <w:rPr>
          <w:rFonts w:cstheme="minorHAnsi"/>
        </w:rPr>
        <w:t xml:space="preserve"> </w:t>
      </w:r>
      <w:r w:rsidR="00BB2650" w:rsidRPr="003C3292">
        <w:rPr>
          <w:rFonts w:cstheme="minorHAnsi"/>
        </w:rPr>
        <w:t>Dyrektora.</w:t>
      </w:r>
      <w:r w:rsidR="00B214A9" w:rsidRPr="003C3292">
        <w:rPr>
          <w:rFonts w:cstheme="minorHAnsi"/>
        </w:rPr>
        <w:t xml:space="preserve"> </w:t>
      </w:r>
    </w:p>
    <w:p w14:paraId="3281549E" w14:textId="77777777" w:rsidR="00B27406" w:rsidRPr="003C3292" w:rsidRDefault="00B27406" w:rsidP="00993796">
      <w:pPr>
        <w:spacing w:after="240" w:line="360" w:lineRule="auto"/>
        <w:jc w:val="both"/>
        <w:rPr>
          <w:rFonts w:cstheme="minorHAnsi"/>
        </w:rPr>
      </w:pPr>
    </w:p>
    <w:p w14:paraId="64ED7B0F" w14:textId="3A4C493B" w:rsidR="00F324E1" w:rsidRPr="00CB7BCA" w:rsidRDefault="00F324E1" w:rsidP="00184F7F">
      <w:pPr>
        <w:pStyle w:val="Akapitzlist"/>
        <w:numPr>
          <w:ilvl w:val="0"/>
          <w:numId w:val="3"/>
        </w:numPr>
        <w:spacing w:after="240" w:line="360" w:lineRule="auto"/>
        <w:ind w:left="567" w:hanging="567"/>
        <w:jc w:val="both"/>
        <w:rPr>
          <w:rFonts w:cstheme="minorHAnsi"/>
          <w:b/>
          <w:bCs/>
          <w:color w:val="4472C4" w:themeColor="accent1"/>
          <w:sz w:val="28"/>
          <w:szCs w:val="28"/>
        </w:rPr>
      </w:pPr>
      <w:bookmarkStart w:id="1" w:name="_Toc89698502"/>
      <w:r w:rsidRPr="00CB7BCA">
        <w:rPr>
          <w:rFonts w:cstheme="minorHAnsi"/>
          <w:b/>
          <w:bCs/>
          <w:color w:val="4472C4" w:themeColor="accent1"/>
          <w:sz w:val="28"/>
          <w:szCs w:val="28"/>
        </w:rPr>
        <w:t>Misja</w:t>
      </w:r>
      <w:r w:rsidR="00280A29" w:rsidRPr="00CB7BCA">
        <w:rPr>
          <w:rFonts w:cstheme="minorHAnsi"/>
          <w:b/>
          <w:bCs/>
          <w:color w:val="4472C4" w:themeColor="accent1"/>
          <w:sz w:val="28"/>
          <w:szCs w:val="28"/>
        </w:rPr>
        <w:t>,</w:t>
      </w:r>
      <w:r w:rsidR="007A7E77" w:rsidRPr="00CB7BCA">
        <w:rPr>
          <w:rFonts w:cstheme="minorHAnsi"/>
          <w:b/>
          <w:bCs/>
          <w:color w:val="4472C4" w:themeColor="accent1"/>
          <w:sz w:val="28"/>
          <w:szCs w:val="28"/>
        </w:rPr>
        <w:t xml:space="preserve"> </w:t>
      </w:r>
      <w:r w:rsidR="001507DC" w:rsidRPr="00CB7BCA">
        <w:rPr>
          <w:rFonts w:cstheme="minorHAnsi"/>
          <w:b/>
          <w:bCs/>
          <w:color w:val="4472C4" w:themeColor="accent1"/>
          <w:sz w:val="28"/>
          <w:szCs w:val="28"/>
        </w:rPr>
        <w:t xml:space="preserve">cele </w:t>
      </w:r>
      <w:r w:rsidR="00280A29" w:rsidRPr="00CB7BCA">
        <w:rPr>
          <w:rFonts w:cstheme="minorHAnsi"/>
          <w:b/>
          <w:bCs/>
          <w:color w:val="4472C4" w:themeColor="accent1"/>
          <w:sz w:val="28"/>
          <w:szCs w:val="28"/>
        </w:rPr>
        <w:t xml:space="preserve">oraz </w:t>
      </w:r>
      <w:r w:rsidR="001507DC" w:rsidRPr="00CB7BCA">
        <w:rPr>
          <w:rFonts w:cstheme="minorHAnsi"/>
          <w:b/>
          <w:bCs/>
          <w:color w:val="4472C4" w:themeColor="accent1"/>
          <w:sz w:val="28"/>
          <w:szCs w:val="28"/>
        </w:rPr>
        <w:t>rola</w:t>
      </w:r>
      <w:r w:rsidR="007A7E77" w:rsidRPr="00CB7BCA">
        <w:rPr>
          <w:rFonts w:cstheme="minorHAnsi"/>
          <w:b/>
          <w:bCs/>
          <w:color w:val="4472C4" w:themeColor="accent1"/>
          <w:sz w:val="28"/>
          <w:szCs w:val="28"/>
        </w:rPr>
        <w:t xml:space="preserve"> </w:t>
      </w:r>
      <w:r w:rsidR="00835ED9" w:rsidRPr="00CB7BCA">
        <w:rPr>
          <w:rFonts w:cstheme="minorHAnsi"/>
          <w:b/>
          <w:bCs/>
          <w:color w:val="4472C4" w:themeColor="accent1"/>
          <w:sz w:val="28"/>
          <w:szCs w:val="28"/>
        </w:rPr>
        <w:t>Pałacu Kultury Zagłębia jako instytucji kultury</w:t>
      </w:r>
      <w:bookmarkEnd w:id="1"/>
    </w:p>
    <w:p w14:paraId="428C34CA" w14:textId="6247E6BF" w:rsidR="0017542E" w:rsidRPr="00CB7BCA" w:rsidRDefault="00CB7BCA" w:rsidP="00993796">
      <w:pPr>
        <w:spacing w:after="240" w:line="360" w:lineRule="auto"/>
        <w:ind w:left="567" w:hanging="567"/>
        <w:jc w:val="both"/>
        <w:rPr>
          <w:rFonts w:cstheme="minorHAnsi"/>
          <w:color w:val="4472C4" w:themeColor="accent1"/>
          <w:sz w:val="28"/>
          <w:szCs w:val="28"/>
        </w:rPr>
      </w:pPr>
      <w:bookmarkStart w:id="2" w:name="_Toc89698503"/>
      <w:r>
        <w:rPr>
          <w:rFonts w:cstheme="minorHAnsi"/>
          <w:color w:val="4472C4" w:themeColor="accent1"/>
          <w:sz w:val="28"/>
          <w:szCs w:val="28"/>
        </w:rPr>
        <w:t>II.1.</w:t>
      </w:r>
      <w:r>
        <w:rPr>
          <w:rFonts w:cstheme="minorHAnsi"/>
          <w:color w:val="4472C4" w:themeColor="accent1"/>
          <w:sz w:val="28"/>
          <w:szCs w:val="28"/>
        </w:rPr>
        <w:tab/>
      </w:r>
      <w:r w:rsidR="00652DF0" w:rsidRPr="00CB7BCA">
        <w:rPr>
          <w:rFonts w:cstheme="minorHAnsi"/>
          <w:color w:val="4472C4" w:themeColor="accent1"/>
          <w:sz w:val="28"/>
          <w:szCs w:val="28"/>
        </w:rPr>
        <w:t>Misja i rola P</w:t>
      </w:r>
      <w:bookmarkEnd w:id="2"/>
      <w:r w:rsidR="003C3292" w:rsidRPr="00CB7BCA">
        <w:rPr>
          <w:rFonts w:cstheme="minorHAnsi"/>
          <w:color w:val="4472C4" w:themeColor="accent1"/>
          <w:sz w:val="28"/>
          <w:szCs w:val="28"/>
        </w:rPr>
        <w:t>ałacu Kultury Zagłębia</w:t>
      </w:r>
    </w:p>
    <w:p w14:paraId="63C3E335" w14:textId="035D8FC9" w:rsidR="00B37197" w:rsidRDefault="00C45F5B" w:rsidP="00993796">
      <w:pPr>
        <w:spacing w:after="240" w:line="360" w:lineRule="auto"/>
        <w:jc w:val="both"/>
        <w:rPr>
          <w:rFonts w:cstheme="minorHAnsi"/>
        </w:rPr>
      </w:pPr>
      <w:r w:rsidRPr="003C3292">
        <w:rPr>
          <w:rFonts w:cstheme="minorHAnsi"/>
        </w:rPr>
        <w:t>Pałac Kultury Zagłębia jest samorządową instytucją kultury działając</w:t>
      </w:r>
      <w:r w:rsidR="00EF3EEE" w:rsidRPr="003C3292">
        <w:rPr>
          <w:rFonts w:cstheme="minorHAnsi"/>
        </w:rPr>
        <w:t>ą</w:t>
      </w:r>
      <w:r w:rsidRPr="003C3292">
        <w:rPr>
          <w:rFonts w:cstheme="minorHAnsi"/>
        </w:rPr>
        <w:t xml:space="preserve"> nieprzerwanie od 1958</w:t>
      </w:r>
      <w:r w:rsidR="006E0ADA">
        <w:rPr>
          <w:rFonts w:cstheme="minorHAnsi"/>
        </w:rPr>
        <w:t> </w:t>
      </w:r>
      <w:r w:rsidRPr="003C3292">
        <w:rPr>
          <w:rFonts w:cstheme="minorHAnsi"/>
        </w:rPr>
        <w:t>r</w:t>
      </w:r>
      <w:r w:rsidR="006E0ADA">
        <w:rPr>
          <w:rFonts w:cstheme="minorHAnsi"/>
        </w:rPr>
        <w:t>oku</w:t>
      </w:r>
      <w:r w:rsidRPr="003C3292">
        <w:rPr>
          <w:rFonts w:cstheme="minorHAnsi"/>
        </w:rPr>
        <w:t>. Jego misja została w statucie określona jako realizacja zbiorowych i indywidualnych potrzeb mieszkańców Dąbrowy Górniczej w zakresie kultury</w:t>
      </w:r>
      <w:r w:rsidR="00220E67" w:rsidRPr="003C3292">
        <w:rPr>
          <w:rFonts w:cstheme="minorHAnsi"/>
        </w:rPr>
        <w:t xml:space="preserve">. </w:t>
      </w:r>
      <w:r w:rsidR="00BB2650" w:rsidRPr="003C3292">
        <w:rPr>
          <w:rFonts w:cstheme="minorHAnsi"/>
        </w:rPr>
        <w:t>O</w:t>
      </w:r>
      <w:r w:rsidR="00220E67" w:rsidRPr="003C3292">
        <w:rPr>
          <w:rFonts w:cstheme="minorHAnsi"/>
        </w:rPr>
        <w:t xml:space="preserve">d </w:t>
      </w:r>
      <w:r w:rsidR="00BB2650" w:rsidRPr="003C3292">
        <w:rPr>
          <w:rFonts w:cstheme="minorHAnsi"/>
        </w:rPr>
        <w:t xml:space="preserve">samego </w:t>
      </w:r>
      <w:r w:rsidR="00DD6F7E" w:rsidRPr="003C3292">
        <w:rPr>
          <w:rFonts w:cstheme="minorHAnsi"/>
        </w:rPr>
        <w:t>początku</w:t>
      </w:r>
      <w:r w:rsidR="0021567C" w:rsidRPr="003C3292">
        <w:rPr>
          <w:rFonts w:cstheme="minorHAnsi"/>
        </w:rPr>
        <w:t xml:space="preserve"> </w:t>
      </w:r>
      <w:r w:rsidR="00220E67" w:rsidRPr="003C3292">
        <w:rPr>
          <w:rFonts w:cstheme="minorHAnsi"/>
        </w:rPr>
        <w:t xml:space="preserve">PKZ funkcjonuje </w:t>
      </w:r>
      <w:r w:rsidRPr="003C3292">
        <w:rPr>
          <w:rFonts w:cstheme="minorHAnsi"/>
        </w:rPr>
        <w:t>jako dom kultury</w:t>
      </w:r>
      <w:r w:rsidR="00220E67" w:rsidRPr="003C3292">
        <w:rPr>
          <w:rFonts w:cstheme="minorHAnsi"/>
        </w:rPr>
        <w:t xml:space="preserve">, realizując zadania edukacyjne, prezentując </w:t>
      </w:r>
      <w:r w:rsidR="00DD6F7E" w:rsidRPr="003C3292">
        <w:rPr>
          <w:rFonts w:cstheme="minorHAnsi"/>
        </w:rPr>
        <w:t xml:space="preserve">i wspierając </w:t>
      </w:r>
      <w:r w:rsidR="00220E67" w:rsidRPr="003C3292">
        <w:rPr>
          <w:rFonts w:cstheme="minorHAnsi"/>
        </w:rPr>
        <w:t xml:space="preserve">twórczość </w:t>
      </w:r>
      <w:r w:rsidR="00DD6F7E" w:rsidRPr="003C3292">
        <w:rPr>
          <w:rFonts w:cstheme="minorHAnsi"/>
        </w:rPr>
        <w:t xml:space="preserve">lokalnych artystów, organizując </w:t>
      </w:r>
      <w:r w:rsidR="00BC6A7C" w:rsidRPr="003C3292">
        <w:rPr>
          <w:rFonts w:cstheme="minorHAnsi"/>
        </w:rPr>
        <w:t>wydarzenia</w:t>
      </w:r>
      <w:r w:rsidR="00DD6F7E" w:rsidRPr="003C3292">
        <w:rPr>
          <w:rFonts w:cstheme="minorHAnsi"/>
        </w:rPr>
        <w:t xml:space="preserve"> o zasięgu regionalnym, </w:t>
      </w:r>
      <w:r w:rsidR="0021567C" w:rsidRPr="003C3292">
        <w:rPr>
          <w:rFonts w:cstheme="minorHAnsi"/>
        </w:rPr>
        <w:t>ogólnopolskim i międzynarodowy</w:t>
      </w:r>
      <w:r w:rsidR="00F22BDD">
        <w:rPr>
          <w:rFonts w:cstheme="minorHAnsi"/>
        </w:rPr>
        <w:t>m</w:t>
      </w:r>
      <w:r w:rsidR="006E0ADA">
        <w:rPr>
          <w:rFonts w:cstheme="minorHAnsi"/>
        </w:rPr>
        <w:t xml:space="preserve">. </w:t>
      </w:r>
      <w:r w:rsidR="000E3C2B">
        <w:rPr>
          <w:rFonts w:cstheme="minorHAnsi"/>
        </w:rPr>
        <w:t>Uważam, że taka też powinna pozostać jego rola w przyszłości.</w:t>
      </w:r>
    </w:p>
    <w:p w14:paraId="343799AB" w14:textId="319DFBD3" w:rsidR="001152BB" w:rsidRDefault="001152BB" w:rsidP="00993796">
      <w:pPr>
        <w:spacing w:after="240" w:line="360" w:lineRule="auto"/>
        <w:jc w:val="both"/>
        <w:rPr>
          <w:rFonts w:cstheme="minorHAnsi"/>
        </w:rPr>
      </w:pPr>
      <w:r>
        <w:rPr>
          <w:rFonts w:cstheme="minorHAnsi"/>
        </w:rPr>
        <w:t>Na tle innych domów kultury, Pałac Kultury Zagłębia wyróżnia zabytkowy budynek głównej siedziby w samym centrum miasta. Wyjątkowy pod względem architektonicznym gmach, monumentalny i bogato zdobiony, przyciąga do Dąbrowy Górniczej licznych gości. PKZ jest miejscem rozpoznawalnym o ponadlokalnym charakterze</w:t>
      </w:r>
      <w:r w:rsidR="00204897">
        <w:rPr>
          <w:rFonts w:cstheme="minorHAnsi"/>
        </w:rPr>
        <w:t xml:space="preserve">. </w:t>
      </w:r>
      <w:r w:rsidR="00494017">
        <w:rPr>
          <w:rFonts w:cstheme="minorHAnsi"/>
        </w:rPr>
        <w:t>Ponadto</w:t>
      </w:r>
      <w:r w:rsidR="00204897">
        <w:rPr>
          <w:rFonts w:cstheme="minorHAnsi"/>
        </w:rPr>
        <w:t xml:space="preserve"> dzięki mniejszym placówkom w różnych dzielnicach miasta tworzy sieć dostępu do kultury dla wszystkich mieszkańców.</w:t>
      </w:r>
    </w:p>
    <w:p w14:paraId="63BE44EB" w14:textId="7EC92645" w:rsidR="00C45F5B" w:rsidRPr="003C3292" w:rsidRDefault="00BC6A7C" w:rsidP="00993796">
      <w:pPr>
        <w:spacing w:after="240" w:line="360" w:lineRule="auto"/>
        <w:jc w:val="both"/>
        <w:rPr>
          <w:rFonts w:cstheme="minorHAnsi"/>
        </w:rPr>
      </w:pPr>
      <w:r w:rsidRPr="003C3292">
        <w:rPr>
          <w:rFonts w:cstheme="minorHAnsi"/>
        </w:rPr>
        <w:t>Odbiorcami oferty PKZ są przede wszystkim mieszkańcy Dąbrowy Górniczej</w:t>
      </w:r>
      <w:r w:rsidR="006A081C">
        <w:rPr>
          <w:rFonts w:cstheme="minorHAnsi"/>
        </w:rPr>
        <w:t xml:space="preserve">, </w:t>
      </w:r>
      <w:r w:rsidRPr="003C3292">
        <w:rPr>
          <w:rFonts w:cstheme="minorHAnsi"/>
        </w:rPr>
        <w:t xml:space="preserve">całego Zagłębia Dąbrowskiego </w:t>
      </w:r>
      <w:r w:rsidR="006A081C">
        <w:rPr>
          <w:rFonts w:cstheme="minorHAnsi"/>
        </w:rPr>
        <w:t>oraz</w:t>
      </w:r>
      <w:r w:rsidRPr="003C3292">
        <w:rPr>
          <w:rFonts w:cstheme="minorHAnsi"/>
        </w:rPr>
        <w:t xml:space="preserve"> centralnej części województwa </w:t>
      </w:r>
      <w:r w:rsidR="00494017">
        <w:rPr>
          <w:rFonts w:cstheme="minorHAnsi"/>
        </w:rPr>
        <w:t>ś</w:t>
      </w:r>
      <w:r w:rsidRPr="003C3292">
        <w:rPr>
          <w:rFonts w:cstheme="minorHAnsi"/>
        </w:rPr>
        <w:t xml:space="preserve">ląskiego. </w:t>
      </w:r>
      <w:r w:rsidR="006A081C">
        <w:rPr>
          <w:rFonts w:cstheme="minorHAnsi"/>
        </w:rPr>
        <w:t>W związku z powyższym</w:t>
      </w:r>
      <w:r w:rsidRPr="003C3292">
        <w:rPr>
          <w:rFonts w:cstheme="minorHAnsi"/>
        </w:rPr>
        <w:t xml:space="preserve"> PKZ działa w</w:t>
      </w:r>
      <w:r w:rsidR="006A081C">
        <w:rPr>
          <w:rFonts w:cstheme="minorHAnsi"/>
        </w:rPr>
        <w:t> </w:t>
      </w:r>
      <w:r w:rsidRPr="003C3292">
        <w:rPr>
          <w:rFonts w:cstheme="minorHAnsi"/>
        </w:rPr>
        <w:t>jednym z najbardziej rozwiniętych gospodarczo regionów w kraju</w:t>
      </w:r>
      <w:r w:rsidR="006A081C">
        <w:rPr>
          <w:rFonts w:cstheme="minorHAnsi"/>
        </w:rPr>
        <w:t xml:space="preserve"> – Górnośląsko-Zagłębiowskiej Metropolii. Konurbacja górnośląska charakteryzuje się bardzo dużą liczbą teatrów, </w:t>
      </w:r>
      <w:r w:rsidRPr="003C3292">
        <w:rPr>
          <w:rFonts w:cstheme="minorHAnsi"/>
        </w:rPr>
        <w:t xml:space="preserve">kin, domów kultury </w:t>
      </w:r>
      <w:r w:rsidR="006A081C">
        <w:rPr>
          <w:rFonts w:cstheme="minorHAnsi"/>
        </w:rPr>
        <w:t>oraz</w:t>
      </w:r>
      <w:r w:rsidRPr="003C3292">
        <w:rPr>
          <w:rFonts w:cstheme="minorHAnsi"/>
        </w:rPr>
        <w:t xml:space="preserve"> muzeów. Jednak ta mnogość instytucji </w:t>
      </w:r>
      <w:r w:rsidR="00F12805" w:rsidRPr="003C3292">
        <w:rPr>
          <w:rFonts w:cstheme="minorHAnsi"/>
        </w:rPr>
        <w:t>nie tworzy konkurencji</w:t>
      </w:r>
      <w:r w:rsidR="00835ED9" w:rsidRPr="003C3292">
        <w:rPr>
          <w:rFonts w:cstheme="minorHAnsi"/>
        </w:rPr>
        <w:t>, lecz</w:t>
      </w:r>
      <w:r w:rsidR="00F12805" w:rsidRPr="003C3292">
        <w:rPr>
          <w:rFonts w:cstheme="minorHAnsi"/>
        </w:rPr>
        <w:t xml:space="preserve"> zwiększa kompetencje kulturowe mieszkańców</w:t>
      </w:r>
      <w:r w:rsidR="005A7018">
        <w:rPr>
          <w:rFonts w:cstheme="minorHAnsi"/>
        </w:rPr>
        <w:t>. Dzięki temu zwiększa się ich świadomy udział zarówno w roli odbiorców, jak</w:t>
      </w:r>
      <w:r w:rsidR="000E39D7">
        <w:rPr>
          <w:rFonts w:cstheme="minorHAnsi"/>
        </w:rPr>
        <w:t> </w:t>
      </w:r>
      <w:r w:rsidR="005A7018">
        <w:rPr>
          <w:rFonts w:cstheme="minorHAnsi"/>
        </w:rPr>
        <w:t xml:space="preserve">i twórców kultury. </w:t>
      </w:r>
      <w:r w:rsidR="008D6647">
        <w:rPr>
          <w:rFonts w:cstheme="minorHAnsi"/>
        </w:rPr>
        <w:t>Zagrożeniem</w:t>
      </w:r>
      <w:r w:rsidR="00F12805" w:rsidRPr="003C3292">
        <w:rPr>
          <w:rFonts w:cstheme="minorHAnsi"/>
        </w:rPr>
        <w:t xml:space="preserve"> dla instytucji </w:t>
      </w:r>
      <w:r w:rsidR="00F70DA7">
        <w:rPr>
          <w:rFonts w:cstheme="minorHAnsi"/>
        </w:rPr>
        <w:t>kultury</w:t>
      </w:r>
      <w:r w:rsidR="00F12805" w:rsidRPr="003C3292">
        <w:rPr>
          <w:rFonts w:cstheme="minorHAnsi"/>
        </w:rPr>
        <w:t xml:space="preserve"> są słabnące relacje społeczne osób młodych </w:t>
      </w:r>
      <w:r w:rsidR="00835ED9" w:rsidRPr="003C3292">
        <w:rPr>
          <w:rFonts w:cstheme="minorHAnsi"/>
        </w:rPr>
        <w:t>oraz miejsca takie jak</w:t>
      </w:r>
      <w:r w:rsidR="00F12805" w:rsidRPr="003C3292">
        <w:rPr>
          <w:rFonts w:cstheme="minorHAnsi"/>
        </w:rPr>
        <w:t xml:space="preserve"> galerie handlowe</w:t>
      </w:r>
      <w:r w:rsidR="00FE39BF" w:rsidRPr="003C3292">
        <w:rPr>
          <w:rFonts w:cstheme="minorHAnsi"/>
        </w:rPr>
        <w:t>, w który</w:t>
      </w:r>
      <w:r w:rsidR="00182C6C" w:rsidRPr="003C3292">
        <w:rPr>
          <w:rFonts w:cstheme="minorHAnsi"/>
        </w:rPr>
        <w:t>ch</w:t>
      </w:r>
      <w:r w:rsidR="00FE39BF" w:rsidRPr="003C3292">
        <w:rPr>
          <w:rFonts w:cstheme="minorHAnsi"/>
        </w:rPr>
        <w:t xml:space="preserve"> młodzież często spędza czas wolny.</w:t>
      </w:r>
      <w:r w:rsidR="007E4C86" w:rsidRPr="003C3292">
        <w:rPr>
          <w:rFonts w:cstheme="minorHAnsi"/>
        </w:rPr>
        <w:t xml:space="preserve"> I tu widzę zadanie </w:t>
      </w:r>
      <w:r w:rsidR="008D6647">
        <w:rPr>
          <w:rFonts w:cstheme="minorHAnsi"/>
        </w:rPr>
        <w:t>dla dąbrowskich instytucji:</w:t>
      </w:r>
      <w:r w:rsidR="007E4C86" w:rsidRPr="003C3292">
        <w:rPr>
          <w:rFonts w:cstheme="minorHAnsi"/>
        </w:rPr>
        <w:t xml:space="preserve"> P</w:t>
      </w:r>
      <w:r w:rsidR="006F1248" w:rsidRPr="003C3292">
        <w:rPr>
          <w:rFonts w:cstheme="minorHAnsi"/>
        </w:rPr>
        <w:t>ałac</w:t>
      </w:r>
      <w:r w:rsidR="008D6647">
        <w:rPr>
          <w:rFonts w:cstheme="minorHAnsi"/>
        </w:rPr>
        <w:t>u</w:t>
      </w:r>
      <w:r w:rsidR="006F1248" w:rsidRPr="003C3292">
        <w:rPr>
          <w:rFonts w:cstheme="minorHAnsi"/>
        </w:rPr>
        <w:t xml:space="preserve"> Kultury </w:t>
      </w:r>
      <w:r w:rsidR="007E4C86" w:rsidRPr="003C3292">
        <w:rPr>
          <w:rFonts w:cstheme="minorHAnsi"/>
        </w:rPr>
        <w:t>Z</w:t>
      </w:r>
      <w:r w:rsidR="006F1248" w:rsidRPr="003C3292">
        <w:rPr>
          <w:rFonts w:cstheme="minorHAnsi"/>
        </w:rPr>
        <w:t>agłębia</w:t>
      </w:r>
      <w:r w:rsidR="007E4C86" w:rsidRPr="003C3292">
        <w:rPr>
          <w:rFonts w:cstheme="minorHAnsi"/>
        </w:rPr>
        <w:t>, M</w:t>
      </w:r>
      <w:r w:rsidR="006F1248" w:rsidRPr="003C3292">
        <w:rPr>
          <w:rFonts w:cstheme="minorHAnsi"/>
        </w:rPr>
        <w:t>iejski</w:t>
      </w:r>
      <w:r w:rsidR="008D6647">
        <w:rPr>
          <w:rFonts w:cstheme="minorHAnsi"/>
        </w:rPr>
        <w:t>ego</w:t>
      </w:r>
      <w:r w:rsidR="006F1248" w:rsidRPr="003C3292">
        <w:rPr>
          <w:rFonts w:cstheme="minorHAnsi"/>
        </w:rPr>
        <w:t xml:space="preserve"> </w:t>
      </w:r>
      <w:r w:rsidR="007E4C86" w:rsidRPr="003C3292">
        <w:rPr>
          <w:rFonts w:cstheme="minorHAnsi"/>
        </w:rPr>
        <w:t>O</w:t>
      </w:r>
      <w:r w:rsidR="006F1248" w:rsidRPr="003C3292">
        <w:rPr>
          <w:rFonts w:cstheme="minorHAnsi"/>
        </w:rPr>
        <w:t>środk</w:t>
      </w:r>
      <w:r w:rsidR="008D6647">
        <w:rPr>
          <w:rFonts w:cstheme="minorHAnsi"/>
        </w:rPr>
        <w:t>a</w:t>
      </w:r>
      <w:r w:rsidR="006F1248" w:rsidRPr="003C3292">
        <w:rPr>
          <w:rFonts w:cstheme="minorHAnsi"/>
        </w:rPr>
        <w:t xml:space="preserve"> </w:t>
      </w:r>
      <w:r w:rsidR="007E4C86" w:rsidRPr="003C3292">
        <w:rPr>
          <w:rFonts w:cstheme="minorHAnsi"/>
        </w:rPr>
        <w:t>P</w:t>
      </w:r>
      <w:r w:rsidR="006F1248" w:rsidRPr="003C3292">
        <w:rPr>
          <w:rFonts w:cstheme="minorHAnsi"/>
        </w:rPr>
        <w:t xml:space="preserve">racy </w:t>
      </w:r>
      <w:r w:rsidR="007E4C86" w:rsidRPr="003C3292">
        <w:rPr>
          <w:rFonts w:cstheme="minorHAnsi"/>
        </w:rPr>
        <w:t>T</w:t>
      </w:r>
      <w:r w:rsidR="006F1248" w:rsidRPr="003C3292">
        <w:rPr>
          <w:rFonts w:cstheme="minorHAnsi"/>
        </w:rPr>
        <w:t>wórczej</w:t>
      </w:r>
      <w:r w:rsidR="007E4C86" w:rsidRPr="003C3292">
        <w:rPr>
          <w:rFonts w:cstheme="minorHAnsi"/>
        </w:rPr>
        <w:t xml:space="preserve">, </w:t>
      </w:r>
      <w:r w:rsidR="006F1248" w:rsidRPr="003C3292">
        <w:rPr>
          <w:rFonts w:cstheme="minorHAnsi"/>
        </w:rPr>
        <w:t>Miejsk</w:t>
      </w:r>
      <w:r w:rsidR="008D6647">
        <w:rPr>
          <w:rFonts w:cstheme="minorHAnsi"/>
        </w:rPr>
        <w:t>iej</w:t>
      </w:r>
      <w:r w:rsidR="006F1248" w:rsidRPr="003C3292">
        <w:rPr>
          <w:rFonts w:cstheme="minorHAnsi"/>
        </w:rPr>
        <w:t xml:space="preserve"> Bib</w:t>
      </w:r>
      <w:r w:rsidR="007E4C86" w:rsidRPr="003C3292">
        <w:rPr>
          <w:rFonts w:cstheme="minorHAnsi"/>
        </w:rPr>
        <w:t>liotek</w:t>
      </w:r>
      <w:r w:rsidR="008D6647">
        <w:rPr>
          <w:rFonts w:cstheme="minorHAnsi"/>
        </w:rPr>
        <w:t>i</w:t>
      </w:r>
      <w:r w:rsidR="006F1248" w:rsidRPr="003C3292">
        <w:rPr>
          <w:rFonts w:cstheme="minorHAnsi"/>
        </w:rPr>
        <w:t xml:space="preserve"> Publiczn</w:t>
      </w:r>
      <w:r w:rsidR="008D6647">
        <w:rPr>
          <w:rFonts w:cstheme="minorHAnsi"/>
        </w:rPr>
        <w:t>ej</w:t>
      </w:r>
      <w:r w:rsidR="00182C6C" w:rsidRPr="003C3292">
        <w:rPr>
          <w:rFonts w:cstheme="minorHAnsi"/>
        </w:rPr>
        <w:t xml:space="preserve">, </w:t>
      </w:r>
      <w:r w:rsidR="006F1248" w:rsidRPr="003C3292">
        <w:rPr>
          <w:rFonts w:cstheme="minorHAnsi"/>
        </w:rPr>
        <w:t>M</w:t>
      </w:r>
      <w:r w:rsidR="007E4C86" w:rsidRPr="003C3292">
        <w:rPr>
          <w:rFonts w:cstheme="minorHAnsi"/>
        </w:rPr>
        <w:t>uz</w:t>
      </w:r>
      <w:r w:rsidR="00182C6C" w:rsidRPr="003C3292">
        <w:rPr>
          <w:rFonts w:cstheme="minorHAnsi"/>
        </w:rPr>
        <w:t>eu</w:t>
      </w:r>
      <w:r w:rsidR="007E4C86" w:rsidRPr="003C3292">
        <w:rPr>
          <w:rFonts w:cstheme="minorHAnsi"/>
        </w:rPr>
        <w:t>m</w:t>
      </w:r>
      <w:r w:rsidR="006F1248" w:rsidRPr="003C3292">
        <w:rPr>
          <w:rFonts w:cstheme="minorHAnsi"/>
        </w:rPr>
        <w:t xml:space="preserve"> Miejskie</w:t>
      </w:r>
      <w:r w:rsidR="00B40EEB">
        <w:rPr>
          <w:rFonts w:cstheme="minorHAnsi"/>
        </w:rPr>
        <w:t>go</w:t>
      </w:r>
      <w:r w:rsidR="006F1248" w:rsidRPr="003C3292">
        <w:rPr>
          <w:rFonts w:cstheme="minorHAnsi"/>
        </w:rPr>
        <w:t xml:space="preserve"> „Sztygarka”</w:t>
      </w:r>
      <w:r w:rsidR="007E4C86" w:rsidRPr="003C3292">
        <w:rPr>
          <w:rFonts w:cstheme="minorHAnsi"/>
        </w:rPr>
        <w:t>, F</w:t>
      </w:r>
      <w:r w:rsidR="006F1248" w:rsidRPr="003C3292">
        <w:rPr>
          <w:rFonts w:cstheme="minorHAnsi"/>
        </w:rPr>
        <w:t>abryk</w:t>
      </w:r>
      <w:r w:rsidR="00B40EEB">
        <w:rPr>
          <w:rFonts w:cstheme="minorHAnsi"/>
        </w:rPr>
        <w:t>i</w:t>
      </w:r>
      <w:r w:rsidR="006F1248" w:rsidRPr="003C3292">
        <w:rPr>
          <w:rFonts w:cstheme="minorHAnsi"/>
        </w:rPr>
        <w:t xml:space="preserve"> </w:t>
      </w:r>
      <w:r w:rsidR="007E4C86" w:rsidRPr="003C3292">
        <w:rPr>
          <w:rFonts w:cstheme="minorHAnsi"/>
        </w:rPr>
        <w:t>P</w:t>
      </w:r>
      <w:r w:rsidR="006F1248" w:rsidRPr="003C3292">
        <w:rPr>
          <w:rFonts w:cstheme="minorHAnsi"/>
        </w:rPr>
        <w:t>ełn</w:t>
      </w:r>
      <w:r w:rsidR="00B40EEB">
        <w:rPr>
          <w:rFonts w:cstheme="minorHAnsi"/>
        </w:rPr>
        <w:t>ej</w:t>
      </w:r>
      <w:r w:rsidR="006F1248" w:rsidRPr="003C3292">
        <w:rPr>
          <w:rFonts w:cstheme="minorHAnsi"/>
        </w:rPr>
        <w:t xml:space="preserve"> </w:t>
      </w:r>
      <w:r w:rsidR="007E4C86" w:rsidRPr="003C3292">
        <w:rPr>
          <w:rFonts w:cstheme="minorHAnsi"/>
        </w:rPr>
        <w:t>Ż</w:t>
      </w:r>
      <w:r w:rsidR="006F1248" w:rsidRPr="003C3292">
        <w:rPr>
          <w:rFonts w:cstheme="minorHAnsi"/>
        </w:rPr>
        <w:t>ycia</w:t>
      </w:r>
      <w:r w:rsidR="00B40EEB">
        <w:rPr>
          <w:rFonts w:cstheme="minorHAnsi"/>
        </w:rPr>
        <w:t xml:space="preserve">, a także </w:t>
      </w:r>
      <w:r w:rsidR="00182C6C" w:rsidRPr="003C3292">
        <w:rPr>
          <w:rFonts w:cstheme="minorHAnsi"/>
        </w:rPr>
        <w:t>NGO</w:t>
      </w:r>
      <w:r w:rsidR="006F1248" w:rsidRPr="003C3292">
        <w:rPr>
          <w:rFonts w:cstheme="minorHAnsi"/>
        </w:rPr>
        <w:t xml:space="preserve">, </w:t>
      </w:r>
      <w:r w:rsidR="006F1248" w:rsidRPr="003C3292">
        <w:rPr>
          <w:rFonts w:cstheme="minorHAnsi"/>
        </w:rPr>
        <w:lastRenderedPageBreak/>
        <w:t>które powinny</w:t>
      </w:r>
      <w:r w:rsidR="00F12805" w:rsidRPr="003C3292">
        <w:rPr>
          <w:rFonts w:cstheme="minorHAnsi"/>
        </w:rPr>
        <w:t xml:space="preserve"> </w:t>
      </w:r>
      <w:r w:rsidR="007E4C86" w:rsidRPr="003C3292">
        <w:rPr>
          <w:rFonts w:cstheme="minorHAnsi"/>
        </w:rPr>
        <w:t>budować wspóln</w:t>
      </w:r>
      <w:r w:rsidR="0033119F" w:rsidRPr="003C3292">
        <w:rPr>
          <w:rFonts w:cstheme="minorHAnsi"/>
        </w:rPr>
        <w:t>ą</w:t>
      </w:r>
      <w:r w:rsidR="007E4C86" w:rsidRPr="003C3292">
        <w:rPr>
          <w:rFonts w:cstheme="minorHAnsi"/>
        </w:rPr>
        <w:t xml:space="preserve"> przestrzeń </w:t>
      </w:r>
      <w:r w:rsidR="0033119F" w:rsidRPr="003C3292">
        <w:rPr>
          <w:rFonts w:cstheme="minorHAnsi"/>
        </w:rPr>
        <w:t>pobudzając</w:t>
      </w:r>
      <w:r w:rsidR="00B40EEB">
        <w:rPr>
          <w:rFonts w:cstheme="minorHAnsi"/>
        </w:rPr>
        <w:t>ą</w:t>
      </w:r>
      <w:r w:rsidR="0033119F" w:rsidRPr="003C3292">
        <w:rPr>
          <w:rFonts w:cstheme="minorHAnsi"/>
        </w:rPr>
        <w:t xml:space="preserve"> </w:t>
      </w:r>
      <w:r w:rsidR="00182C6C" w:rsidRPr="003C3292">
        <w:rPr>
          <w:rFonts w:cstheme="minorHAnsi"/>
        </w:rPr>
        <w:t>zainteresowa</w:t>
      </w:r>
      <w:r w:rsidR="00EF3EEE" w:rsidRPr="003C3292">
        <w:rPr>
          <w:rFonts w:cstheme="minorHAnsi"/>
        </w:rPr>
        <w:t>nia</w:t>
      </w:r>
      <w:r w:rsidR="0033119F" w:rsidRPr="003C3292">
        <w:rPr>
          <w:rFonts w:cstheme="minorHAnsi"/>
        </w:rPr>
        <w:t xml:space="preserve"> młodych ludzi</w:t>
      </w:r>
      <w:r w:rsidR="00182C6C" w:rsidRPr="003C3292">
        <w:rPr>
          <w:rFonts w:cstheme="minorHAnsi"/>
        </w:rPr>
        <w:t xml:space="preserve"> oraz</w:t>
      </w:r>
      <w:r w:rsidR="006F1248" w:rsidRPr="003C3292">
        <w:rPr>
          <w:rFonts w:cstheme="minorHAnsi"/>
        </w:rPr>
        <w:t xml:space="preserve"> tworzyć warunki dla</w:t>
      </w:r>
      <w:r w:rsidR="00182C6C" w:rsidRPr="003C3292">
        <w:rPr>
          <w:rFonts w:cstheme="minorHAnsi"/>
        </w:rPr>
        <w:t xml:space="preserve"> wspierania ich </w:t>
      </w:r>
      <w:r w:rsidR="007E4C86" w:rsidRPr="003C3292">
        <w:rPr>
          <w:rFonts w:cstheme="minorHAnsi"/>
        </w:rPr>
        <w:t>twórczości.</w:t>
      </w:r>
      <w:r w:rsidR="00A6560B" w:rsidRPr="003C3292">
        <w:rPr>
          <w:rFonts w:cstheme="minorHAnsi"/>
        </w:rPr>
        <w:t xml:space="preserve"> </w:t>
      </w:r>
      <w:r w:rsidR="00182C6C" w:rsidRPr="003C3292">
        <w:rPr>
          <w:rFonts w:cstheme="minorHAnsi"/>
        </w:rPr>
        <w:t xml:space="preserve">Niemniej oferta </w:t>
      </w:r>
      <w:r w:rsidR="00336725" w:rsidRPr="003C3292">
        <w:rPr>
          <w:rFonts w:cstheme="minorHAnsi"/>
        </w:rPr>
        <w:t xml:space="preserve">PKZ </w:t>
      </w:r>
      <w:r w:rsidR="006D064A">
        <w:rPr>
          <w:rFonts w:cstheme="minorHAnsi"/>
        </w:rPr>
        <w:t>po</w:t>
      </w:r>
      <w:r w:rsidR="00336725" w:rsidRPr="003C3292">
        <w:rPr>
          <w:rFonts w:cstheme="minorHAnsi"/>
        </w:rPr>
        <w:t>winna być skierowana do wszystkich grup wiekowych</w:t>
      </w:r>
      <w:r w:rsidR="006D064A">
        <w:rPr>
          <w:rFonts w:cstheme="minorHAnsi"/>
        </w:rPr>
        <w:t>,</w:t>
      </w:r>
      <w:r w:rsidR="00336725" w:rsidRPr="003C3292">
        <w:rPr>
          <w:rFonts w:cstheme="minorHAnsi"/>
        </w:rPr>
        <w:t xml:space="preserve"> uwzględniając potrzeby odbiorców, twórców i animatorów</w:t>
      </w:r>
      <w:r w:rsidR="007E4C86" w:rsidRPr="003C3292">
        <w:rPr>
          <w:rFonts w:cstheme="minorHAnsi"/>
        </w:rPr>
        <w:t xml:space="preserve"> </w:t>
      </w:r>
      <w:r w:rsidR="00336725" w:rsidRPr="003C3292">
        <w:rPr>
          <w:rFonts w:cstheme="minorHAnsi"/>
        </w:rPr>
        <w:t>kultury.</w:t>
      </w:r>
    </w:p>
    <w:p w14:paraId="38819865" w14:textId="640B6751" w:rsidR="00577574" w:rsidRPr="003C3292" w:rsidRDefault="00E82A77" w:rsidP="00993796">
      <w:pPr>
        <w:spacing w:after="240" w:line="360" w:lineRule="auto"/>
        <w:jc w:val="both"/>
        <w:rPr>
          <w:rFonts w:cstheme="minorHAnsi"/>
        </w:rPr>
      </w:pPr>
      <w:r w:rsidRPr="003C3292">
        <w:rPr>
          <w:rFonts w:cstheme="minorHAnsi"/>
        </w:rPr>
        <w:t>Prowadzona na terenie miasta</w:t>
      </w:r>
      <w:r w:rsidR="00FD3A87" w:rsidRPr="003C3292">
        <w:rPr>
          <w:rFonts w:cstheme="minorHAnsi"/>
        </w:rPr>
        <w:t xml:space="preserve"> </w:t>
      </w:r>
      <w:r w:rsidRPr="003C3292">
        <w:rPr>
          <w:rFonts w:cstheme="minorHAnsi"/>
        </w:rPr>
        <w:t xml:space="preserve">działalność kulturalna jest realizowana przez wszystkie wyżej wymienione podmioty oraz w </w:t>
      </w:r>
      <w:r w:rsidR="00FD3A87" w:rsidRPr="003C3292">
        <w:rPr>
          <w:rFonts w:cstheme="minorHAnsi"/>
        </w:rPr>
        <w:t>niewielkiej</w:t>
      </w:r>
      <w:r w:rsidRPr="003C3292">
        <w:rPr>
          <w:rFonts w:cstheme="minorHAnsi"/>
        </w:rPr>
        <w:t xml:space="preserve"> częś</w:t>
      </w:r>
      <w:r w:rsidR="00600CCA" w:rsidRPr="003C3292">
        <w:rPr>
          <w:rFonts w:cstheme="minorHAnsi"/>
        </w:rPr>
        <w:t>ci</w:t>
      </w:r>
      <w:r w:rsidRPr="003C3292">
        <w:rPr>
          <w:rFonts w:cstheme="minorHAnsi"/>
        </w:rPr>
        <w:t xml:space="preserve"> przez sektor prywatny</w:t>
      </w:r>
      <w:r w:rsidR="00D71602" w:rsidRPr="003C3292">
        <w:rPr>
          <w:rFonts w:cstheme="minorHAnsi"/>
        </w:rPr>
        <w:t>,</w:t>
      </w:r>
      <w:r w:rsidRPr="003C3292">
        <w:rPr>
          <w:rFonts w:cstheme="minorHAnsi"/>
        </w:rPr>
        <w:t xml:space="preserve"> gdzie głównie dominują</w:t>
      </w:r>
      <w:r w:rsidR="00316B96" w:rsidRPr="003C3292">
        <w:rPr>
          <w:rFonts w:cstheme="minorHAnsi"/>
        </w:rPr>
        <w:t xml:space="preserve"> lokale gastronomiczne </w:t>
      </w:r>
      <w:r w:rsidR="00613A39">
        <w:rPr>
          <w:rFonts w:cstheme="minorHAnsi"/>
        </w:rPr>
        <w:t xml:space="preserve">(np. </w:t>
      </w:r>
      <w:r w:rsidRPr="003C3292">
        <w:rPr>
          <w:rFonts w:cstheme="minorHAnsi"/>
        </w:rPr>
        <w:t>pu</w:t>
      </w:r>
      <w:r w:rsidR="000A4B57" w:rsidRPr="003C3292">
        <w:rPr>
          <w:rFonts w:cstheme="minorHAnsi"/>
        </w:rPr>
        <w:t>by</w:t>
      </w:r>
      <w:r w:rsidR="00316B96" w:rsidRPr="003C3292">
        <w:rPr>
          <w:rFonts w:cstheme="minorHAnsi"/>
        </w:rPr>
        <w:t xml:space="preserve">, </w:t>
      </w:r>
      <w:r w:rsidR="000A4B57" w:rsidRPr="003C3292">
        <w:rPr>
          <w:rFonts w:cstheme="minorHAnsi"/>
        </w:rPr>
        <w:t>kawiarnie</w:t>
      </w:r>
      <w:r w:rsidR="00613A39">
        <w:rPr>
          <w:rFonts w:cstheme="minorHAnsi"/>
        </w:rPr>
        <w:t>),</w:t>
      </w:r>
      <w:r w:rsidR="00D71602" w:rsidRPr="003C3292">
        <w:rPr>
          <w:rFonts w:cstheme="minorHAnsi"/>
        </w:rPr>
        <w:t xml:space="preserve"> a także </w:t>
      </w:r>
      <w:r w:rsidR="00316B96" w:rsidRPr="003C3292">
        <w:rPr>
          <w:rFonts w:cstheme="minorHAnsi"/>
        </w:rPr>
        <w:t>sale zabaw</w:t>
      </w:r>
      <w:r w:rsidR="000A4B57" w:rsidRPr="003C3292">
        <w:rPr>
          <w:rFonts w:cstheme="minorHAnsi"/>
        </w:rPr>
        <w:t xml:space="preserve">. </w:t>
      </w:r>
      <w:r w:rsidR="00613A39">
        <w:rPr>
          <w:rFonts w:cstheme="minorHAnsi"/>
        </w:rPr>
        <w:t>B</w:t>
      </w:r>
      <w:r w:rsidR="00613A39" w:rsidRPr="003C3292">
        <w:rPr>
          <w:rFonts w:cstheme="minorHAnsi"/>
        </w:rPr>
        <w:t xml:space="preserve">ez wątpienia </w:t>
      </w:r>
      <w:r w:rsidR="00613A39">
        <w:rPr>
          <w:rFonts w:cstheme="minorHAnsi"/>
        </w:rPr>
        <w:t>t</w:t>
      </w:r>
      <w:r w:rsidR="00577574" w:rsidRPr="003C3292">
        <w:rPr>
          <w:rFonts w:cstheme="minorHAnsi"/>
        </w:rPr>
        <w:t>en segment rynku w</w:t>
      </w:r>
      <w:r w:rsidR="001152BB">
        <w:rPr>
          <w:rFonts w:cstheme="minorHAnsi"/>
        </w:rPr>
        <w:t> </w:t>
      </w:r>
      <w:r w:rsidR="00577574" w:rsidRPr="003C3292">
        <w:rPr>
          <w:rFonts w:cstheme="minorHAnsi"/>
        </w:rPr>
        <w:t>najbliższej przyszłości będzie się rozwijał z uwagi na planowane zmiany urbanistyczne i</w:t>
      </w:r>
      <w:r w:rsidR="00613A39">
        <w:rPr>
          <w:rFonts w:cstheme="minorHAnsi"/>
        </w:rPr>
        <w:t> </w:t>
      </w:r>
      <w:r w:rsidR="00577574" w:rsidRPr="003C3292">
        <w:rPr>
          <w:rFonts w:cstheme="minorHAnsi"/>
        </w:rPr>
        <w:t>rewitalizacyjne w centrum miasta. Zmiany te wpłyną na całościową ofertę w</w:t>
      </w:r>
      <w:r w:rsidR="00613A39">
        <w:rPr>
          <w:rFonts w:cstheme="minorHAnsi"/>
        </w:rPr>
        <w:t> </w:t>
      </w:r>
      <w:r w:rsidR="00577574" w:rsidRPr="003C3292">
        <w:rPr>
          <w:rFonts w:cstheme="minorHAnsi"/>
        </w:rPr>
        <w:t>sektorze kultury</w:t>
      </w:r>
      <w:r w:rsidR="008826C3" w:rsidRPr="003C3292">
        <w:rPr>
          <w:rFonts w:cstheme="minorHAnsi"/>
        </w:rPr>
        <w:t xml:space="preserve">, </w:t>
      </w:r>
      <w:r w:rsidR="00560CDC" w:rsidRPr="003C3292">
        <w:rPr>
          <w:rFonts w:cstheme="minorHAnsi"/>
        </w:rPr>
        <w:t>wypełniając</w:t>
      </w:r>
      <w:r w:rsidR="008826C3" w:rsidRPr="003C3292">
        <w:rPr>
          <w:rFonts w:cstheme="minorHAnsi"/>
        </w:rPr>
        <w:t xml:space="preserve"> </w:t>
      </w:r>
      <w:r w:rsidR="00577574" w:rsidRPr="003C3292">
        <w:rPr>
          <w:rFonts w:cstheme="minorHAnsi"/>
        </w:rPr>
        <w:t>t</w:t>
      </w:r>
      <w:r w:rsidR="00560CDC" w:rsidRPr="003C3292">
        <w:rPr>
          <w:rFonts w:cstheme="minorHAnsi"/>
        </w:rPr>
        <w:t>ę</w:t>
      </w:r>
      <w:r w:rsidR="00577574" w:rsidRPr="003C3292">
        <w:rPr>
          <w:rFonts w:cstheme="minorHAnsi"/>
        </w:rPr>
        <w:t xml:space="preserve"> część rynku, która dziś wydaje się nie być wysta</w:t>
      </w:r>
      <w:r w:rsidR="000E39D7">
        <w:rPr>
          <w:rFonts w:cstheme="minorHAnsi"/>
        </w:rPr>
        <w:t>r</w:t>
      </w:r>
      <w:r w:rsidR="00577574" w:rsidRPr="003C3292">
        <w:rPr>
          <w:rFonts w:cstheme="minorHAnsi"/>
        </w:rPr>
        <w:t xml:space="preserve">czająco zagospodarowana. </w:t>
      </w:r>
      <w:r w:rsidR="00613A39">
        <w:rPr>
          <w:rFonts w:cstheme="minorHAnsi"/>
        </w:rPr>
        <w:t xml:space="preserve">W moim przekonaniu powinna tu zaistnieć symbioza pomiędzy sektorem prywatnym a działalnością instytucjonalną. Wspomniana symbioza to duża szansa na zbudowanie centrum miasta, które będzie miejscem zachęcającym </w:t>
      </w:r>
      <w:r w:rsidR="00577574" w:rsidRPr="003C3292">
        <w:rPr>
          <w:rFonts w:cstheme="minorHAnsi"/>
        </w:rPr>
        <w:t>mieszkańców do spędzania w nim swojego wolnego czasu.</w:t>
      </w:r>
    </w:p>
    <w:p w14:paraId="15A11B49" w14:textId="4B6050CD" w:rsidR="00E82A77" w:rsidRPr="003C3292" w:rsidRDefault="00344E91" w:rsidP="00993796">
      <w:pPr>
        <w:spacing w:after="240" w:line="360" w:lineRule="auto"/>
        <w:jc w:val="both"/>
        <w:rPr>
          <w:rFonts w:cstheme="minorHAnsi"/>
        </w:rPr>
      </w:pPr>
      <w:r>
        <w:rPr>
          <w:rFonts w:cstheme="minorHAnsi"/>
        </w:rPr>
        <w:t xml:space="preserve">Już dziś można śmiało powiedzieć, że Dąbrowa Górnicza ma bogatą ofertę kulturalną, która widoczna jest zwłaszcza w okresie letnim. </w:t>
      </w:r>
      <w:r w:rsidR="000B04FE" w:rsidRPr="003C3292">
        <w:rPr>
          <w:rFonts w:cstheme="minorHAnsi"/>
        </w:rPr>
        <w:t xml:space="preserve">Jednocześnie </w:t>
      </w:r>
      <w:r w:rsidR="00E22B6D" w:rsidRPr="003C3292">
        <w:rPr>
          <w:rFonts w:cstheme="minorHAnsi"/>
        </w:rPr>
        <w:t xml:space="preserve">dostrzegalny </w:t>
      </w:r>
      <w:r w:rsidR="000B04FE" w:rsidRPr="003C3292">
        <w:rPr>
          <w:rFonts w:cstheme="minorHAnsi"/>
        </w:rPr>
        <w:t xml:space="preserve">jest brak wspólnej polityki tworzenia </w:t>
      </w:r>
      <w:r>
        <w:rPr>
          <w:rFonts w:cstheme="minorHAnsi"/>
        </w:rPr>
        <w:t xml:space="preserve">ww. </w:t>
      </w:r>
      <w:r w:rsidR="000B04FE" w:rsidRPr="003C3292">
        <w:rPr>
          <w:rFonts w:cstheme="minorHAnsi"/>
        </w:rPr>
        <w:t>oferty, gdyż zdarza się, że jest ona podobna</w:t>
      </w:r>
      <w:r w:rsidR="00600CCA" w:rsidRPr="003C3292">
        <w:rPr>
          <w:rFonts w:cstheme="minorHAnsi"/>
        </w:rPr>
        <w:t>,</w:t>
      </w:r>
      <w:r w:rsidR="000B04FE" w:rsidRPr="003C3292">
        <w:rPr>
          <w:rFonts w:cstheme="minorHAnsi"/>
        </w:rPr>
        <w:t xml:space="preserve"> lecz inaczej wyceniona z uwagi na </w:t>
      </w:r>
      <w:r w:rsidR="005E2CF6" w:rsidRPr="003C3292">
        <w:rPr>
          <w:rFonts w:cstheme="minorHAnsi"/>
        </w:rPr>
        <w:t>odmienne</w:t>
      </w:r>
      <w:r w:rsidR="000B04FE" w:rsidRPr="003C3292">
        <w:rPr>
          <w:rFonts w:cstheme="minorHAnsi"/>
        </w:rPr>
        <w:t xml:space="preserve"> warunki organizacyjno-finansowe danej instytucji. Dlatego tak ważnym elementem</w:t>
      </w:r>
      <w:r w:rsidR="00600CCA" w:rsidRPr="003C3292">
        <w:rPr>
          <w:rFonts w:cstheme="minorHAnsi"/>
        </w:rPr>
        <w:t>,</w:t>
      </w:r>
      <w:r w:rsidR="000B04FE" w:rsidRPr="003C3292">
        <w:rPr>
          <w:rFonts w:cstheme="minorHAnsi"/>
        </w:rPr>
        <w:t xml:space="preserve"> na który</w:t>
      </w:r>
      <w:r w:rsidR="00182861">
        <w:rPr>
          <w:rFonts w:cstheme="minorHAnsi"/>
        </w:rPr>
        <w:t>m</w:t>
      </w:r>
      <w:r w:rsidR="000B04FE" w:rsidRPr="003C3292">
        <w:rPr>
          <w:rFonts w:cstheme="minorHAnsi"/>
        </w:rPr>
        <w:t xml:space="preserve"> chciałbym </w:t>
      </w:r>
      <w:r>
        <w:rPr>
          <w:rFonts w:cstheme="minorHAnsi"/>
        </w:rPr>
        <w:t>oprzeć</w:t>
      </w:r>
      <w:r w:rsidR="000B04FE" w:rsidRPr="003C3292">
        <w:rPr>
          <w:rFonts w:cstheme="minorHAnsi"/>
        </w:rPr>
        <w:t xml:space="preserve"> </w:t>
      </w:r>
      <w:r>
        <w:rPr>
          <w:rFonts w:cstheme="minorHAnsi"/>
        </w:rPr>
        <w:t>swoją pracę</w:t>
      </w:r>
      <w:r w:rsidR="000B04FE" w:rsidRPr="003C3292">
        <w:rPr>
          <w:rFonts w:cstheme="minorHAnsi"/>
        </w:rPr>
        <w:t>, jest otwartość i współpraca, dzięki którym mieszkańcy otrzymają spójną ofertę, a</w:t>
      </w:r>
      <w:r w:rsidR="00947165">
        <w:rPr>
          <w:rFonts w:cstheme="minorHAnsi"/>
        </w:rPr>
        <w:t> </w:t>
      </w:r>
      <w:r w:rsidR="000B04FE" w:rsidRPr="003C3292">
        <w:rPr>
          <w:rFonts w:cstheme="minorHAnsi"/>
        </w:rPr>
        <w:t xml:space="preserve">jednocześnie będą mogli ją </w:t>
      </w:r>
      <w:r w:rsidR="005E2CF6" w:rsidRPr="003C3292">
        <w:rPr>
          <w:rFonts w:cstheme="minorHAnsi"/>
        </w:rPr>
        <w:t>tworzyć</w:t>
      </w:r>
      <w:r w:rsidR="00947165">
        <w:rPr>
          <w:rFonts w:cstheme="minorHAnsi"/>
        </w:rPr>
        <w:t xml:space="preserve"> i w niej</w:t>
      </w:r>
      <w:r w:rsidR="000B04FE" w:rsidRPr="003C3292">
        <w:rPr>
          <w:rFonts w:cstheme="minorHAnsi"/>
        </w:rPr>
        <w:t xml:space="preserve"> </w:t>
      </w:r>
      <w:r w:rsidR="00947165">
        <w:rPr>
          <w:rFonts w:cstheme="minorHAnsi"/>
        </w:rPr>
        <w:t>uczestniczyć.</w:t>
      </w:r>
    </w:p>
    <w:p w14:paraId="5B5D2CD0" w14:textId="59500EAB" w:rsidR="00316B96" w:rsidRDefault="00316B96" w:rsidP="00993796">
      <w:pPr>
        <w:spacing w:after="240" w:line="360" w:lineRule="auto"/>
        <w:jc w:val="both"/>
        <w:rPr>
          <w:rFonts w:cstheme="minorHAnsi"/>
        </w:rPr>
      </w:pPr>
      <w:r w:rsidRPr="003C3292">
        <w:rPr>
          <w:rFonts w:cstheme="minorHAnsi"/>
        </w:rPr>
        <w:t>PKZ wraz z pozostałymi instytucjami kultury powinien zaspokajać i rozbudzać potrzeb</w:t>
      </w:r>
      <w:r w:rsidR="00A45F25">
        <w:rPr>
          <w:rFonts w:cstheme="minorHAnsi"/>
        </w:rPr>
        <w:t>ę</w:t>
      </w:r>
      <w:r w:rsidRPr="003C3292">
        <w:rPr>
          <w:rFonts w:cstheme="minorHAnsi"/>
        </w:rPr>
        <w:t xml:space="preserve"> uczestnictwa w</w:t>
      </w:r>
      <w:r w:rsidR="00A45F25">
        <w:rPr>
          <w:rFonts w:cstheme="minorHAnsi"/>
        </w:rPr>
        <w:t> </w:t>
      </w:r>
      <w:r w:rsidRPr="003C3292">
        <w:rPr>
          <w:rFonts w:cstheme="minorHAnsi"/>
        </w:rPr>
        <w:t>kulturze, rozwijając potencjał intelektualno-kulturowy miasta. Instytucje współpracując ze sobą, wspierając się i uzupełniając, mogą efektywniej wykorzystywać swe zasoby lokalowe, materiałowe i</w:t>
      </w:r>
      <w:r w:rsidR="00D77952">
        <w:rPr>
          <w:rFonts w:cstheme="minorHAnsi"/>
        </w:rPr>
        <w:t> </w:t>
      </w:r>
      <w:r w:rsidRPr="003C3292">
        <w:rPr>
          <w:rFonts w:cstheme="minorHAnsi"/>
        </w:rPr>
        <w:t xml:space="preserve">merytoryczne. </w:t>
      </w:r>
      <w:r w:rsidR="00D77952">
        <w:rPr>
          <w:rFonts w:cstheme="minorHAnsi"/>
        </w:rPr>
        <w:t>Jako</w:t>
      </w:r>
      <w:r w:rsidR="008A2183" w:rsidRPr="003C3292">
        <w:rPr>
          <w:rFonts w:cstheme="minorHAnsi"/>
        </w:rPr>
        <w:t xml:space="preserve"> Dyrektor</w:t>
      </w:r>
      <w:r w:rsidRPr="003C3292">
        <w:rPr>
          <w:rFonts w:cstheme="minorHAnsi"/>
        </w:rPr>
        <w:t xml:space="preserve"> bę</w:t>
      </w:r>
      <w:r w:rsidR="008A2183" w:rsidRPr="003C3292">
        <w:rPr>
          <w:rFonts w:cstheme="minorHAnsi"/>
        </w:rPr>
        <w:t>dę</w:t>
      </w:r>
      <w:r w:rsidRPr="003C3292">
        <w:rPr>
          <w:rFonts w:cstheme="minorHAnsi"/>
        </w:rPr>
        <w:t xml:space="preserve"> otwarty na podejmowanie </w:t>
      </w:r>
      <w:r w:rsidR="00D77952" w:rsidRPr="003C3292">
        <w:rPr>
          <w:rFonts w:cstheme="minorHAnsi"/>
        </w:rPr>
        <w:t>wspólnych działań, projektów i</w:t>
      </w:r>
      <w:r w:rsidR="00D77952">
        <w:rPr>
          <w:rFonts w:cstheme="minorHAnsi"/>
        </w:rPr>
        <w:t> </w:t>
      </w:r>
      <w:r w:rsidR="00D77952" w:rsidRPr="003C3292">
        <w:rPr>
          <w:rFonts w:cstheme="minorHAnsi"/>
        </w:rPr>
        <w:t>przedsięwzięć</w:t>
      </w:r>
      <w:r w:rsidR="00D77952">
        <w:rPr>
          <w:rFonts w:cstheme="minorHAnsi"/>
        </w:rPr>
        <w:t xml:space="preserve"> </w:t>
      </w:r>
      <w:r w:rsidRPr="003C3292">
        <w:rPr>
          <w:rFonts w:cstheme="minorHAnsi"/>
        </w:rPr>
        <w:t>z innymi instytucjami kultury</w:t>
      </w:r>
      <w:r w:rsidR="00A11D42" w:rsidRPr="003C3292">
        <w:rPr>
          <w:rFonts w:cstheme="minorHAnsi"/>
        </w:rPr>
        <w:t>, stowarzyszeniami oraz prywatnymi podmiotami</w:t>
      </w:r>
      <w:r w:rsidR="00D77952">
        <w:rPr>
          <w:rFonts w:cstheme="minorHAnsi"/>
        </w:rPr>
        <w:t>.</w:t>
      </w:r>
    </w:p>
    <w:p w14:paraId="6F4F9979" w14:textId="77777777" w:rsidR="00911375" w:rsidRPr="003C3292" w:rsidRDefault="00911375" w:rsidP="00993796">
      <w:pPr>
        <w:spacing w:after="240" w:line="360" w:lineRule="auto"/>
        <w:jc w:val="both"/>
        <w:rPr>
          <w:rFonts w:cstheme="minorHAnsi"/>
        </w:rPr>
      </w:pPr>
    </w:p>
    <w:p w14:paraId="7C9D6BA1" w14:textId="3164A58F" w:rsidR="00280A29" w:rsidRPr="00CB7BCA" w:rsidRDefault="00CB7BCA" w:rsidP="00993796">
      <w:pPr>
        <w:spacing w:after="240" w:line="360" w:lineRule="auto"/>
        <w:ind w:left="567" w:hanging="567"/>
        <w:jc w:val="both"/>
        <w:rPr>
          <w:rFonts w:cstheme="minorHAnsi"/>
          <w:color w:val="4472C4" w:themeColor="accent1"/>
          <w:sz w:val="28"/>
          <w:szCs w:val="28"/>
        </w:rPr>
      </w:pPr>
      <w:bookmarkStart w:id="3" w:name="_Toc89698504"/>
      <w:r>
        <w:rPr>
          <w:rFonts w:cstheme="minorHAnsi"/>
          <w:color w:val="4472C4" w:themeColor="accent1"/>
          <w:sz w:val="28"/>
          <w:szCs w:val="28"/>
        </w:rPr>
        <w:t>II.2.</w:t>
      </w:r>
      <w:r>
        <w:rPr>
          <w:rFonts w:cstheme="minorHAnsi"/>
          <w:color w:val="4472C4" w:themeColor="accent1"/>
          <w:sz w:val="28"/>
          <w:szCs w:val="28"/>
        </w:rPr>
        <w:tab/>
      </w:r>
      <w:r w:rsidR="00280A29" w:rsidRPr="00CB7BCA">
        <w:rPr>
          <w:rFonts w:cstheme="minorHAnsi"/>
          <w:color w:val="4472C4" w:themeColor="accent1"/>
          <w:sz w:val="28"/>
          <w:szCs w:val="28"/>
        </w:rPr>
        <w:t>Cele strategiczne</w:t>
      </w:r>
      <w:r w:rsidR="003D44DE" w:rsidRPr="00CB7BCA">
        <w:rPr>
          <w:rFonts w:cstheme="minorHAnsi"/>
          <w:color w:val="4472C4" w:themeColor="accent1"/>
          <w:sz w:val="28"/>
          <w:szCs w:val="28"/>
        </w:rPr>
        <w:t xml:space="preserve"> i operacyjne</w:t>
      </w:r>
      <w:bookmarkEnd w:id="3"/>
    </w:p>
    <w:p w14:paraId="6E2BB2F4" w14:textId="3B170072" w:rsidR="003D44DE" w:rsidRPr="00C275EA" w:rsidRDefault="00652DF0" w:rsidP="00184F7F">
      <w:pPr>
        <w:pStyle w:val="Akapitzlist"/>
        <w:numPr>
          <w:ilvl w:val="0"/>
          <w:numId w:val="1"/>
        </w:numPr>
        <w:spacing w:after="240" w:line="360" w:lineRule="auto"/>
        <w:ind w:left="567" w:hanging="567"/>
        <w:jc w:val="both"/>
        <w:rPr>
          <w:rFonts w:cstheme="minorHAnsi"/>
        </w:rPr>
      </w:pPr>
      <w:r w:rsidRPr="00C275EA">
        <w:rPr>
          <w:rFonts w:cstheme="minorHAnsi"/>
        </w:rPr>
        <w:t>P</w:t>
      </w:r>
      <w:r w:rsidR="00280A29" w:rsidRPr="00C275EA">
        <w:rPr>
          <w:rFonts w:cstheme="minorHAnsi"/>
        </w:rPr>
        <w:t>odniesienie</w:t>
      </w:r>
      <w:r w:rsidR="00FA5DED" w:rsidRPr="00C275EA">
        <w:rPr>
          <w:rFonts w:cstheme="minorHAnsi"/>
        </w:rPr>
        <w:t xml:space="preserve"> </w:t>
      </w:r>
      <w:r w:rsidR="00280A29" w:rsidRPr="00C275EA">
        <w:rPr>
          <w:rFonts w:cstheme="minorHAnsi"/>
        </w:rPr>
        <w:t xml:space="preserve">atrakcyjności </w:t>
      </w:r>
      <w:r w:rsidR="00FA5DED" w:rsidRPr="00C275EA">
        <w:rPr>
          <w:rFonts w:cstheme="minorHAnsi"/>
        </w:rPr>
        <w:t xml:space="preserve">i dostępności </w:t>
      </w:r>
      <w:r w:rsidR="00280A29" w:rsidRPr="00C275EA">
        <w:rPr>
          <w:rFonts w:cstheme="minorHAnsi"/>
        </w:rPr>
        <w:t xml:space="preserve">oferty </w:t>
      </w:r>
      <w:r w:rsidR="00FA5DED" w:rsidRPr="00C275EA">
        <w:rPr>
          <w:rFonts w:cstheme="minorHAnsi"/>
        </w:rPr>
        <w:t>kulturalnej w zakresie edukacji kulturowej oraz oferowanych wydarzeń artystycznych</w:t>
      </w:r>
      <w:r w:rsidR="00EA28F1" w:rsidRPr="00C275EA">
        <w:rPr>
          <w:rFonts w:cstheme="minorHAnsi"/>
        </w:rPr>
        <w:t>, w tym cele operacyjne:</w:t>
      </w:r>
    </w:p>
    <w:p w14:paraId="53AA704B" w14:textId="3819967E" w:rsidR="003D44DE" w:rsidRPr="00AB7467" w:rsidRDefault="00095E91" w:rsidP="00184F7F">
      <w:pPr>
        <w:pStyle w:val="Akapitzlist"/>
        <w:numPr>
          <w:ilvl w:val="0"/>
          <w:numId w:val="4"/>
        </w:numPr>
        <w:spacing w:after="240" w:line="360" w:lineRule="auto"/>
        <w:ind w:left="993"/>
        <w:jc w:val="both"/>
        <w:rPr>
          <w:rFonts w:cstheme="minorHAnsi"/>
        </w:rPr>
      </w:pPr>
      <w:r w:rsidRPr="00AB7467">
        <w:rPr>
          <w:rFonts w:cstheme="minorHAnsi"/>
        </w:rPr>
        <w:t>podnoszenie jakoś</w:t>
      </w:r>
      <w:r w:rsidR="006F1187" w:rsidRPr="00AB7467">
        <w:rPr>
          <w:rFonts w:cstheme="minorHAnsi"/>
        </w:rPr>
        <w:t>ci</w:t>
      </w:r>
      <w:r w:rsidRPr="00AB7467">
        <w:rPr>
          <w:rFonts w:cstheme="minorHAnsi"/>
        </w:rPr>
        <w:t xml:space="preserve"> oferty programowej i edukacyjnej</w:t>
      </w:r>
      <w:r w:rsidR="00EA28F1" w:rsidRPr="00AB7467">
        <w:rPr>
          <w:rFonts w:cstheme="minorHAnsi"/>
        </w:rPr>
        <w:t>;</w:t>
      </w:r>
    </w:p>
    <w:p w14:paraId="35E6B60A" w14:textId="43D620EF" w:rsidR="00095E91" w:rsidRPr="00AB7467" w:rsidRDefault="00EE5654" w:rsidP="00184F7F">
      <w:pPr>
        <w:pStyle w:val="Akapitzlist"/>
        <w:numPr>
          <w:ilvl w:val="0"/>
          <w:numId w:val="4"/>
        </w:numPr>
        <w:spacing w:after="240" w:line="360" w:lineRule="auto"/>
        <w:ind w:left="993"/>
        <w:jc w:val="both"/>
        <w:rPr>
          <w:rFonts w:cstheme="minorHAnsi"/>
        </w:rPr>
      </w:pPr>
      <w:r w:rsidRPr="00AB7467">
        <w:rPr>
          <w:rFonts w:cstheme="minorHAnsi"/>
        </w:rPr>
        <w:t>współpraca z lokalnymi animatorami i twórcami w zakresie tworzenia oferty kulturalnej</w:t>
      </w:r>
      <w:r w:rsidR="00EA28F1" w:rsidRPr="00AB7467">
        <w:rPr>
          <w:rFonts w:cstheme="minorHAnsi"/>
        </w:rPr>
        <w:t>;</w:t>
      </w:r>
    </w:p>
    <w:p w14:paraId="17B81E5C" w14:textId="76BBFB78" w:rsidR="00E36FDE" w:rsidRPr="00AB7467" w:rsidRDefault="00E36FDE" w:rsidP="00184F7F">
      <w:pPr>
        <w:pStyle w:val="Akapitzlist"/>
        <w:numPr>
          <w:ilvl w:val="0"/>
          <w:numId w:val="4"/>
        </w:numPr>
        <w:spacing w:after="240" w:line="360" w:lineRule="auto"/>
        <w:ind w:left="993"/>
        <w:jc w:val="both"/>
        <w:rPr>
          <w:rFonts w:cstheme="minorHAnsi"/>
        </w:rPr>
      </w:pPr>
      <w:r w:rsidRPr="00AB7467">
        <w:rPr>
          <w:rFonts w:cstheme="minorHAnsi"/>
        </w:rPr>
        <w:t>tworzeni</w:t>
      </w:r>
      <w:r w:rsidR="006F1187" w:rsidRPr="00AB7467">
        <w:rPr>
          <w:rFonts w:cstheme="minorHAnsi"/>
        </w:rPr>
        <w:t>e</w:t>
      </w:r>
      <w:r w:rsidRPr="00AB7467">
        <w:rPr>
          <w:rFonts w:cstheme="minorHAnsi"/>
        </w:rPr>
        <w:t xml:space="preserve"> warunków do rozwoju aktywności kulturalnej, artystycznej, hobbystycznej oraz zainteresowania sztuką;</w:t>
      </w:r>
    </w:p>
    <w:p w14:paraId="354373ED" w14:textId="248774B4" w:rsidR="00310557" w:rsidRPr="0043772F" w:rsidRDefault="00310557" w:rsidP="00184F7F">
      <w:pPr>
        <w:pStyle w:val="Akapitzlist"/>
        <w:numPr>
          <w:ilvl w:val="0"/>
          <w:numId w:val="4"/>
        </w:numPr>
        <w:spacing w:after="240" w:line="360" w:lineRule="auto"/>
        <w:ind w:left="993"/>
        <w:jc w:val="both"/>
        <w:rPr>
          <w:rFonts w:cstheme="minorHAnsi"/>
        </w:rPr>
      </w:pPr>
      <w:r w:rsidRPr="0043772F">
        <w:rPr>
          <w:rFonts w:cstheme="minorHAnsi"/>
        </w:rPr>
        <w:lastRenderedPageBreak/>
        <w:t>organizacja oraz prowadzenie działalności amatorskich zespołów artystycznych w</w:t>
      </w:r>
      <w:r w:rsidR="00AB7467" w:rsidRPr="0043772F">
        <w:rPr>
          <w:rFonts w:cstheme="minorHAnsi"/>
        </w:rPr>
        <w:t> </w:t>
      </w:r>
      <w:r w:rsidRPr="0043772F">
        <w:rPr>
          <w:rFonts w:cstheme="minorHAnsi"/>
        </w:rPr>
        <w:t>zakresie muzyki, tańca, teatru, kabaretu, filmu itp., w tym sprawowanie nad nimi opieki merytorycznej, artystycznej oraz impresaryjnej;</w:t>
      </w:r>
    </w:p>
    <w:p w14:paraId="2D0A6D1A" w14:textId="433A083A" w:rsidR="00E36FDE" w:rsidRPr="0043772F" w:rsidRDefault="00E36FDE" w:rsidP="00184F7F">
      <w:pPr>
        <w:pStyle w:val="Akapitzlist"/>
        <w:numPr>
          <w:ilvl w:val="0"/>
          <w:numId w:val="4"/>
        </w:numPr>
        <w:spacing w:after="240" w:line="360" w:lineRule="auto"/>
        <w:ind w:left="993"/>
        <w:jc w:val="both"/>
        <w:rPr>
          <w:rFonts w:cstheme="minorHAnsi"/>
        </w:rPr>
      </w:pPr>
      <w:r w:rsidRPr="0043772F">
        <w:rPr>
          <w:rFonts w:cstheme="minorHAnsi"/>
        </w:rPr>
        <w:t>wspierani</w:t>
      </w:r>
      <w:r w:rsidR="00EA28F1" w:rsidRPr="0043772F">
        <w:rPr>
          <w:rFonts w:cstheme="minorHAnsi"/>
        </w:rPr>
        <w:t>e</w:t>
      </w:r>
      <w:r w:rsidRPr="0043772F">
        <w:rPr>
          <w:rFonts w:cstheme="minorHAnsi"/>
        </w:rPr>
        <w:t xml:space="preserve"> regionalnych tradycji i inicjatyw kulturalnych</w:t>
      </w:r>
      <w:r w:rsidR="00EA28F1" w:rsidRPr="0043772F">
        <w:rPr>
          <w:rFonts w:cstheme="minorHAnsi"/>
        </w:rPr>
        <w:t>;</w:t>
      </w:r>
    </w:p>
    <w:p w14:paraId="1FAB0973" w14:textId="7754A299" w:rsidR="00310557" w:rsidRPr="0043772F" w:rsidRDefault="00310557" w:rsidP="00184F7F">
      <w:pPr>
        <w:pStyle w:val="Akapitzlist"/>
        <w:numPr>
          <w:ilvl w:val="0"/>
          <w:numId w:val="4"/>
        </w:numPr>
        <w:spacing w:after="240" w:line="360" w:lineRule="auto"/>
        <w:ind w:left="993"/>
        <w:jc w:val="both"/>
        <w:rPr>
          <w:rFonts w:cstheme="minorHAnsi"/>
        </w:rPr>
      </w:pPr>
      <w:r w:rsidRPr="0043772F">
        <w:rPr>
          <w:rFonts w:cstheme="minorHAnsi"/>
        </w:rPr>
        <w:t xml:space="preserve">stałe monitorowanie potrzeb kulturalnych mieszkańców </w:t>
      </w:r>
      <w:r w:rsidR="005A3BFB" w:rsidRPr="0043772F">
        <w:rPr>
          <w:rFonts w:cstheme="minorHAnsi"/>
        </w:rPr>
        <w:t>g</w:t>
      </w:r>
      <w:r w:rsidRPr="0043772F">
        <w:rPr>
          <w:rFonts w:cstheme="minorHAnsi"/>
        </w:rPr>
        <w:t>miny w zakresie działalności PKZ, w tym prowadzenie badań oraz statystyk uczestnictwa;</w:t>
      </w:r>
    </w:p>
    <w:p w14:paraId="22D15950" w14:textId="6DBA210B" w:rsidR="009A7CC0" w:rsidRPr="0043772F" w:rsidRDefault="00C72AB6" w:rsidP="00184F7F">
      <w:pPr>
        <w:pStyle w:val="Akapitzlist"/>
        <w:numPr>
          <w:ilvl w:val="0"/>
          <w:numId w:val="4"/>
        </w:numPr>
        <w:spacing w:after="240" w:line="360" w:lineRule="auto"/>
        <w:ind w:left="993"/>
        <w:jc w:val="both"/>
        <w:rPr>
          <w:rFonts w:cstheme="minorHAnsi"/>
        </w:rPr>
      </w:pPr>
      <w:r w:rsidRPr="0043772F">
        <w:rPr>
          <w:rFonts w:cstheme="minorHAnsi"/>
        </w:rPr>
        <w:t xml:space="preserve">realizacja działań podnoszących dostępność organizacyjną </w:t>
      </w:r>
      <w:r w:rsidR="00F6604F">
        <w:rPr>
          <w:rFonts w:cstheme="minorHAnsi"/>
        </w:rPr>
        <w:t xml:space="preserve">i programową </w:t>
      </w:r>
      <w:r w:rsidRPr="0043772F">
        <w:rPr>
          <w:rFonts w:cstheme="minorHAnsi"/>
        </w:rPr>
        <w:t>wydarzeń dla osób z</w:t>
      </w:r>
      <w:r w:rsidR="00AB7467" w:rsidRPr="0043772F">
        <w:rPr>
          <w:rFonts w:cstheme="minorHAnsi"/>
        </w:rPr>
        <w:t> </w:t>
      </w:r>
      <w:r w:rsidRPr="0043772F">
        <w:rPr>
          <w:rFonts w:cstheme="minorHAnsi"/>
        </w:rPr>
        <w:t>niepełnosprawnościami, a także dla osób ze środowisk wykluczonych i zagrożonych wykluczeniem</w:t>
      </w:r>
      <w:r w:rsidR="00310557" w:rsidRPr="0043772F">
        <w:rPr>
          <w:rFonts w:cstheme="minorHAnsi"/>
        </w:rPr>
        <w:t>;</w:t>
      </w:r>
    </w:p>
    <w:p w14:paraId="58C9A0BA" w14:textId="45170B42" w:rsidR="00310557" w:rsidRPr="0043772F" w:rsidRDefault="000420D4" w:rsidP="00184F7F">
      <w:pPr>
        <w:pStyle w:val="Akapitzlist"/>
        <w:numPr>
          <w:ilvl w:val="0"/>
          <w:numId w:val="4"/>
        </w:numPr>
        <w:spacing w:after="240" w:line="360" w:lineRule="auto"/>
        <w:ind w:left="993"/>
        <w:jc w:val="both"/>
        <w:rPr>
          <w:rFonts w:cstheme="minorHAnsi"/>
        </w:rPr>
      </w:pPr>
      <w:r w:rsidRPr="0043772F">
        <w:rPr>
          <w:rFonts w:cstheme="minorHAnsi"/>
        </w:rPr>
        <w:t>rozwój zasobów ludzkich poprzez regularne szkolenia pracowników merytorycznych</w:t>
      </w:r>
      <w:r w:rsidR="00AB7467" w:rsidRPr="0043772F">
        <w:rPr>
          <w:rFonts w:cstheme="minorHAnsi"/>
        </w:rPr>
        <w:t xml:space="preserve"> i </w:t>
      </w:r>
      <w:r w:rsidRPr="0043772F">
        <w:rPr>
          <w:rFonts w:cstheme="minorHAnsi"/>
        </w:rPr>
        <w:t>technicznych oraz wprowadzenie czytelnego systemu motywacyjnego.</w:t>
      </w:r>
    </w:p>
    <w:p w14:paraId="49602316" w14:textId="48C2B535" w:rsidR="00590A46" w:rsidRPr="00C275EA" w:rsidRDefault="00652DF0" w:rsidP="00184F7F">
      <w:pPr>
        <w:pStyle w:val="Akapitzlist"/>
        <w:numPr>
          <w:ilvl w:val="0"/>
          <w:numId w:val="1"/>
        </w:numPr>
        <w:spacing w:after="240" w:line="360" w:lineRule="auto"/>
        <w:ind w:left="567" w:hanging="567"/>
        <w:jc w:val="both"/>
        <w:rPr>
          <w:rFonts w:cstheme="minorHAnsi"/>
        </w:rPr>
      </w:pPr>
      <w:r w:rsidRPr="00C275EA">
        <w:rPr>
          <w:rFonts w:cstheme="minorHAnsi"/>
        </w:rPr>
        <w:t>B</w:t>
      </w:r>
      <w:r w:rsidR="00A4366C" w:rsidRPr="00C275EA">
        <w:rPr>
          <w:rFonts w:cstheme="minorHAnsi"/>
        </w:rPr>
        <w:t xml:space="preserve">udowanie relacji i sieci </w:t>
      </w:r>
      <w:r w:rsidR="00FA5DED" w:rsidRPr="00C275EA">
        <w:rPr>
          <w:rFonts w:cstheme="minorHAnsi"/>
        </w:rPr>
        <w:t xml:space="preserve">współpracy </w:t>
      </w:r>
      <w:r w:rsidR="00A4366C" w:rsidRPr="00C275EA">
        <w:rPr>
          <w:rFonts w:cstheme="minorHAnsi"/>
        </w:rPr>
        <w:t>z</w:t>
      </w:r>
      <w:r w:rsidR="00FA5DED" w:rsidRPr="00C275EA">
        <w:rPr>
          <w:rFonts w:cstheme="minorHAnsi"/>
        </w:rPr>
        <w:t xml:space="preserve"> </w:t>
      </w:r>
      <w:r w:rsidR="00A4366C" w:rsidRPr="00C275EA">
        <w:rPr>
          <w:rFonts w:cstheme="minorHAnsi"/>
        </w:rPr>
        <w:t xml:space="preserve">miejskimi </w:t>
      </w:r>
      <w:r w:rsidR="00FA5DED" w:rsidRPr="00C275EA">
        <w:rPr>
          <w:rFonts w:cstheme="minorHAnsi"/>
        </w:rPr>
        <w:t>instytucjami kultury</w:t>
      </w:r>
      <w:r w:rsidR="00A4366C" w:rsidRPr="00C275EA">
        <w:rPr>
          <w:rFonts w:cstheme="minorHAnsi"/>
        </w:rPr>
        <w:t>, NGO</w:t>
      </w:r>
      <w:r w:rsidR="00AB7467">
        <w:rPr>
          <w:rFonts w:cstheme="minorHAnsi"/>
        </w:rPr>
        <w:t>,</w:t>
      </w:r>
      <w:r w:rsidR="00A4366C" w:rsidRPr="00C275EA">
        <w:rPr>
          <w:rFonts w:cstheme="minorHAnsi"/>
        </w:rPr>
        <w:t xml:space="preserve"> </w:t>
      </w:r>
      <w:r w:rsidR="000236E9" w:rsidRPr="00C275EA">
        <w:rPr>
          <w:rFonts w:cstheme="minorHAnsi"/>
        </w:rPr>
        <w:t>lokalnymi i</w:t>
      </w:r>
      <w:r w:rsidR="00AB7467">
        <w:rPr>
          <w:rFonts w:cstheme="minorHAnsi"/>
        </w:rPr>
        <w:t> </w:t>
      </w:r>
      <w:r w:rsidR="000236E9" w:rsidRPr="00C275EA">
        <w:rPr>
          <w:rFonts w:cstheme="minorHAnsi"/>
        </w:rPr>
        <w:t xml:space="preserve">regionalnymi partnerami </w:t>
      </w:r>
      <w:r w:rsidR="00FA5DED" w:rsidRPr="00C275EA">
        <w:rPr>
          <w:rFonts w:cstheme="minorHAnsi"/>
        </w:rPr>
        <w:t>w wymiarze programowym, organizacyjnym, strategicznym i</w:t>
      </w:r>
      <w:r w:rsidR="00AB7467">
        <w:rPr>
          <w:rFonts w:cstheme="minorHAnsi"/>
        </w:rPr>
        <w:t> </w:t>
      </w:r>
      <w:r w:rsidR="00FA5DED" w:rsidRPr="00C275EA">
        <w:rPr>
          <w:rFonts w:cstheme="minorHAnsi"/>
        </w:rPr>
        <w:t>promocyjnym,</w:t>
      </w:r>
      <w:r w:rsidR="00EA28F1" w:rsidRPr="00C275EA">
        <w:rPr>
          <w:rFonts w:cstheme="minorHAnsi"/>
        </w:rPr>
        <w:t xml:space="preserve"> w tym cele operacyjne:</w:t>
      </w:r>
    </w:p>
    <w:p w14:paraId="5A10C285" w14:textId="5BB33A49" w:rsidR="00A10C74" w:rsidRPr="00AB7467" w:rsidRDefault="00A10C74" w:rsidP="00184F7F">
      <w:pPr>
        <w:pStyle w:val="Akapitzlist"/>
        <w:numPr>
          <w:ilvl w:val="0"/>
          <w:numId w:val="5"/>
        </w:numPr>
        <w:spacing w:after="240" w:line="360" w:lineRule="auto"/>
        <w:ind w:left="993"/>
        <w:jc w:val="both"/>
        <w:rPr>
          <w:rFonts w:cstheme="minorHAnsi"/>
        </w:rPr>
      </w:pPr>
      <w:r w:rsidRPr="00AB7467">
        <w:rPr>
          <w:rFonts w:cstheme="minorHAnsi"/>
        </w:rPr>
        <w:t xml:space="preserve">współpraca </w:t>
      </w:r>
      <w:r w:rsidR="00C72AB6" w:rsidRPr="00AB7467">
        <w:rPr>
          <w:rFonts w:cstheme="minorHAnsi"/>
        </w:rPr>
        <w:t>programowa z partnerami w zakresie budowania jednolitej polityki kulturalnej w gminie;</w:t>
      </w:r>
    </w:p>
    <w:p w14:paraId="7A413991" w14:textId="02C1A62D" w:rsidR="00EA28F1" w:rsidRPr="00AB7467" w:rsidRDefault="00EA28F1" w:rsidP="00184F7F">
      <w:pPr>
        <w:pStyle w:val="Akapitzlist"/>
        <w:numPr>
          <w:ilvl w:val="0"/>
          <w:numId w:val="5"/>
        </w:numPr>
        <w:spacing w:after="240" w:line="360" w:lineRule="auto"/>
        <w:ind w:left="993"/>
        <w:jc w:val="both"/>
        <w:rPr>
          <w:rFonts w:cstheme="minorHAnsi"/>
        </w:rPr>
      </w:pPr>
      <w:r w:rsidRPr="00AB7467">
        <w:rPr>
          <w:rFonts w:cstheme="minorHAnsi"/>
        </w:rPr>
        <w:t>udział w wydarzeniach organizowanych przez inne instytucje;</w:t>
      </w:r>
    </w:p>
    <w:p w14:paraId="4547BEDD" w14:textId="30CDB2BF" w:rsidR="00EA28F1" w:rsidRPr="00AB7467" w:rsidRDefault="00A10C74" w:rsidP="00184F7F">
      <w:pPr>
        <w:pStyle w:val="Akapitzlist"/>
        <w:numPr>
          <w:ilvl w:val="0"/>
          <w:numId w:val="5"/>
        </w:numPr>
        <w:spacing w:after="240" w:line="360" w:lineRule="auto"/>
        <w:ind w:left="993"/>
        <w:jc w:val="both"/>
        <w:rPr>
          <w:rFonts w:cstheme="minorHAnsi"/>
        </w:rPr>
      </w:pPr>
      <w:r w:rsidRPr="00AB7467">
        <w:rPr>
          <w:rFonts w:cstheme="minorHAnsi"/>
        </w:rPr>
        <w:t>wsp</w:t>
      </w:r>
      <w:r w:rsidR="00AB7467">
        <w:rPr>
          <w:rFonts w:cstheme="minorHAnsi"/>
        </w:rPr>
        <w:t>arcie</w:t>
      </w:r>
      <w:r w:rsidRPr="00AB7467">
        <w:rPr>
          <w:rFonts w:cstheme="minorHAnsi"/>
        </w:rPr>
        <w:t xml:space="preserve"> merytoryczne i techniczne partnerów;</w:t>
      </w:r>
    </w:p>
    <w:p w14:paraId="2CFC1092" w14:textId="14A831EE" w:rsidR="00A10C74" w:rsidRPr="00AB7467" w:rsidRDefault="00A10C74" w:rsidP="00184F7F">
      <w:pPr>
        <w:pStyle w:val="Akapitzlist"/>
        <w:numPr>
          <w:ilvl w:val="0"/>
          <w:numId w:val="5"/>
        </w:numPr>
        <w:spacing w:after="240" w:line="360" w:lineRule="auto"/>
        <w:ind w:left="993"/>
        <w:jc w:val="both"/>
        <w:rPr>
          <w:rFonts w:cstheme="minorHAnsi"/>
        </w:rPr>
      </w:pPr>
      <w:r w:rsidRPr="00AB7467">
        <w:rPr>
          <w:rFonts w:cstheme="minorHAnsi"/>
        </w:rPr>
        <w:t>animowanie twórczych form uczestnictwa w kulturze oraz wspomagani</w:t>
      </w:r>
      <w:r w:rsidR="006F1187" w:rsidRPr="00AB7467">
        <w:rPr>
          <w:rFonts w:cstheme="minorHAnsi"/>
        </w:rPr>
        <w:t>e</w:t>
      </w:r>
      <w:r w:rsidRPr="00AB7467">
        <w:rPr>
          <w:rFonts w:cstheme="minorHAnsi"/>
        </w:rPr>
        <w:t xml:space="preserve"> animatorów kultury w ich działaniach na rzecz rozwoju społecznego ruchu kulturalnego i powszechnej aktywności kulturalnej;</w:t>
      </w:r>
    </w:p>
    <w:p w14:paraId="707DCF4E" w14:textId="435BCD4E" w:rsidR="00590A46" w:rsidRPr="00C275EA" w:rsidRDefault="00652DF0" w:rsidP="00184F7F">
      <w:pPr>
        <w:pStyle w:val="Akapitzlist"/>
        <w:numPr>
          <w:ilvl w:val="0"/>
          <w:numId w:val="1"/>
        </w:numPr>
        <w:spacing w:after="240" w:line="360" w:lineRule="auto"/>
        <w:ind w:left="567" w:hanging="567"/>
        <w:jc w:val="both"/>
        <w:rPr>
          <w:rFonts w:cstheme="minorHAnsi"/>
        </w:rPr>
      </w:pPr>
      <w:r w:rsidRPr="00C275EA">
        <w:rPr>
          <w:rFonts w:cstheme="minorHAnsi"/>
        </w:rPr>
        <w:t>R</w:t>
      </w:r>
      <w:r w:rsidR="00F24F38" w:rsidRPr="00C275EA">
        <w:rPr>
          <w:rFonts w:cstheme="minorHAnsi"/>
        </w:rPr>
        <w:t>ozwój instytucjonalny</w:t>
      </w:r>
      <w:r w:rsidR="00590A46" w:rsidRPr="00C275EA">
        <w:rPr>
          <w:rFonts w:cstheme="minorHAnsi"/>
        </w:rPr>
        <w:t xml:space="preserve"> oparty na nowych technologiach</w:t>
      </w:r>
      <w:r w:rsidR="003D44DE" w:rsidRPr="00C275EA">
        <w:rPr>
          <w:rFonts w:cstheme="minorHAnsi"/>
        </w:rPr>
        <w:t xml:space="preserve"> oraz utrzymanie dobrego stanu</w:t>
      </w:r>
      <w:r w:rsidR="00095E91" w:rsidRPr="00C275EA">
        <w:rPr>
          <w:rFonts w:cstheme="minorHAnsi"/>
        </w:rPr>
        <w:t xml:space="preserve"> posiadanej</w:t>
      </w:r>
      <w:r w:rsidR="003D44DE" w:rsidRPr="00C275EA">
        <w:rPr>
          <w:rFonts w:cstheme="minorHAnsi"/>
        </w:rPr>
        <w:t xml:space="preserve"> infrastruktury</w:t>
      </w:r>
      <w:r w:rsidR="00C348B8" w:rsidRPr="00C275EA">
        <w:rPr>
          <w:rFonts w:cstheme="minorHAnsi"/>
        </w:rPr>
        <w:t>,</w:t>
      </w:r>
      <w:r w:rsidR="00C72AB6" w:rsidRPr="00C275EA">
        <w:rPr>
          <w:rFonts w:cstheme="minorHAnsi"/>
        </w:rPr>
        <w:t xml:space="preserve"> w tym cele operacyjne:</w:t>
      </w:r>
    </w:p>
    <w:p w14:paraId="53A73542" w14:textId="3DDB6E51" w:rsidR="003D44DE" w:rsidRPr="00AB7467" w:rsidRDefault="003D44DE" w:rsidP="00184F7F">
      <w:pPr>
        <w:pStyle w:val="Akapitzlist"/>
        <w:numPr>
          <w:ilvl w:val="0"/>
          <w:numId w:val="6"/>
        </w:numPr>
        <w:spacing w:after="240" w:line="360" w:lineRule="auto"/>
        <w:ind w:left="993"/>
        <w:jc w:val="both"/>
        <w:rPr>
          <w:rFonts w:cstheme="minorHAnsi"/>
        </w:rPr>
      </w:pPr>
      <w:r w:rsidRPr="00AB7467">
        <w:rPr>
          <w:rFonts w:cstheme="minorHAnsi"/>
        </w:rPr>
        <w:t>systematyczne doposażenie działów merytorycznych oraz działu technicznego w zasoby sprzętowe zapewniające wysoki poziom realizowanych działań</w:t>
      </w:r>
      <w:r w:rsidR="00AB7467">
        <w:rPr>
          <w:rFonts w:cstheme="minorHAnsi"/>
        </w:rPr>
        <w:t>;</w:t>
      </w:r>
    </w:p>
    <w:p w14:paraId="756B9850" w14:textId="325D4B09" w:rsidR="003D44DE" w:rsidRPr="00AB7467" w:rsidRDefault="003D44DE" w:rsidP="00184F7F">
      <w:pPr>
        <w:pStyle w:val="Akapitzlist"/>
        <w:numPr>
          <w:ilvl w:val="0"/>
          <w:numId w:val="6"/>
        </w:numPr>
        <w:spacing w:after="240" w:line="360" w:lineRule="auto"/>
        <w:ind w:left="993"/>
        <w:jc w:val="both"/>
        <w:rPr>
          <w:rFonts w:cstheme="minorHAnsi"/>
        </w:rPr>
      </w:pPr>
      <w:r w:rsidRPr="00AB7467">
        <w:rPr>
          <w:rFonts w:cstheme="minorHAnsi"/>
        </w:rPr>
        <w:t xml:space="preserve">wdrażanie nowych </w:t>
      </w:r>
      <w:r w:rsidR="00310557" w:rsidRPr="00AB7467">
        <w:rPr>
          <w:rFonts w:cstheme="minorHAnsi"/>
        </w:rPr>
        <w:t xml:space="preserve">technologii i </w:t>
      </w:r>
      <w:r w:rsidRPr="00AB7467">
        <w:rPr>
          <w:rFonts w:cstheme="minorHAnsi"/>
        </w:rPr>
        <w:t>rozwiązań administr</w:t>
      </w:r>
      <w:r w:rsidR="00652DF0" w:rsidRPr="00AB7467">
        <w:rPr>
          <w:rFonts w:cstheme="minorHAnsi"/>
        </w:rPr>
        <w:t>a</w:t>
      </w:r>
      <w:r w:rsidRPr="00AB7467">
        <w:rPr>
          <w:rFonts w:cstheme="minorHAnsi"/>
        </w:rPr>
        <w:t>cyjno-inform</w:t>
      </w:r>
      <w:r w:rsidR="003708E9" w:rsidRPr="00AB7467">
        <w:rPr>
          <w:rFonts w:cstheme="minorHAnsi"/>
        </w:rPr>
        <w:t>a</w:t>
      </w:r>
      <w:r w:rsidRPr="00AB7467">
        <w:rPr>
          <w:rFonts w:cstheme="minorHAnsi"/>
        </w:rPr>
        <w:t>tycznych</w:t>
      </w:r>
      <w:r w:rsidR="00C72AB6" w:rsidRPr="00AB7467">
        <w:rPr>
          <w:rFonts w:cstheme="minorHAnsi"/>
        </w:rPr>
        <w:t>;</w:t>
      </w:r>
    </w:p>
    <w:p w14:paraId="401464EC" w14:textId="1C7E4477" w:rsidR="00310557" w:rsidRPr="00AB7467" w:rsidRDefault="00310557" w:rsidP="00184F7F">
      <w:pPr>
        <w:pStyle w:val="Akapitzlist"/>
        <w:numPr>
          <w:ilvl w:val="0"/>
          <w:numId w:val="6"/>
        </w:numPr>
        <w:spacing w:after="240" w:line="360" w:lineRule="auto"/>
        <w:ind w:left="993"/>
        <w:jc w:val="both"/>
        <w:rPr>
          <w:rFonts w:cstheme="minorHAnsi"/>
        </w:rPr>
      </w:pPr>
      <w:r w:rsidRPr="00AB7467">
        <w:rPr>
          <w:rFonts w:cstheme="minorHAnsi"/>
        </w:rPr>
        <w:t>podn</w:t>
      </w:r>
      <w:r w:rsidR="006C6A4B">
        <w:rPr>
          <w:rFonts w:cstheme="minorHAnsi"/>
        </w:rPr>
        <w:t>oszenie</w:t>
      </w:r>
      <w:r w:rsidRPr="00AB7467">
        <w:rPr>
          <w:rFonts w:cstheme="minorHAnsi"/>
        </w:rPr>
        <w:t xml:space="preserve"> sprawności organizacyjnej</w:t>
      </w:r>
      <w:r w:rsidR="000420D4" w:rsidRPr="00AB7467">
        <w:rPr>
          <w:rFonts w:cstheme="minorHAnsi"/>
        </w:rPr>
        <w:t>;</w:t>
      </w:r>
    </w:p>
    <w:p w14:paraId="07F68045" w14:textId="53F27CB7" w:rsidR="000420D4" w:rsidRPr="0043772F" w:rsidRDefault="000420D4" w:rsidP="00184F7F">
      <w:pPr>
        <w:pStyle w:val="Akapitzlist"/>
        <w:numPr>
          <w:ilvl w:val="0"/>
          <w:numId w:val="6"/>
        </w:numPr>
        <w:spacing w:after="240" w:line="360" w:lineRule="auto"/>
        <w:ind w:left="993"/>
        <w:jc w:val="both"/>
        <w:rPr>
          <w:rFonts w:cstheme="minorHAnsi"/>
        </w:rPr>
      </w:pPr>
      <w:r w:rsidRPr="0043772F">
        <w:rPr>
          <w:rFonts w:cstheme="minorHAnsi"/>
        </w:rPr>
        <w:t xml:space="preserve">rozwój zasobów ludzkich poprzez regularne szkolenia pracowników </w:t>
      </w:r>
      <w:r w:rsidR="000C1C80" w:rsidRPr="0043772F">
        <w:rPr>
          <w:rFonts w:cstheme="minorHAnsi"/>
        </w:rPr>
        <w:t xml:space="preserve">administracyjnych </w:t>
      </w:r>
      <w:r w:rsidRPr="0043772F">
        <w:rPr>
          <w:rFonts w:cstheme="minorHAnsi"/>
        </w:rPr>
        <w:t>oraz wprowadzenie czytelnego systemu motywacyjnego;</w:t>
      </w:r>
    </w:p>
    <w:p w14:paraId="5FAB1018" w14:textId="7DCAB3CB" w:rsidR="001D4B26" w:rsidRPr="0043772F" w:rsidRDefault="00C72AB6" w:rsidP="00184F7F">
      <w:pPr>
        <w:pStyle w:val="Akapitzlist"/>
        <w:numPr>
          <w:ilvl w:val="0"/>
          <w:numId w:val="6"/>
        </w:numPr>
        <w:spacing w:after="240" w:line="360" w:lineRule="auto"/>
        <w:ind w:left="993"/>
        <w:jc w:val="both"/>
        <w:rPr>
          <w:rFonts w:cstheme="minorHAnsi"/>
        </w:rPr>
      </w:pPr>
      <w:r w:rsidRPr="0043772F">
        <w:rPr>
          <w:rFonts w:cstheme="minorHAnsi"/>
        </w:rPr>
        <w:t>realizacja działań podnoszących dostępność techniczną</w:t>
      </w:r>
      <w:r w:rsidR="00855F14" w:rsidRPr="0043772F">
        <w:rPr>
          <w:rFonts w:cstheme="minorHAnsi"/>
        </w:rPr>
        <w:t xml:space="preserve"> i</w:t>
      </w:r>
      <w:r w:rsidRPr="0043772F">
        <w:rPr>
          <w:rFonts w:cstheme="minorHAnsi"/>
        </w:rPr>
        <w:t xml:space="preserve"> technologiczną wydarzeń dla osób z niepełnosprawnościami</w:t>
      </w:r>
      <w:r w:rsidR="005A3BFB" w:rsidRPr="0043772F">
        <w:rPr>
          <w:rFonts w:cstheme="minorHAnsi"/>
        </w:rPr>
        <w:t>.</w:t>
      </w:r>
    </w:p>
    <w:p w14:paraId="7516C5AD" w14:textId="22173852" w:rsidR="00B37343" w:rsidRDefault="00B37343" w:rsidP="00993796">
      <w:pPr>
        <w:spacing w:after="240" w:line="360" w:lineRule="auto"/>
        <w:jc w:val="both"/>
        <w:rPr>
          <w:rFonts w:cstheme="minorHAnsi"/>
        </w:rPr>
      </w:pPr>
    </w:p>
    <w:p w14:paraId="6FD860BA" w14:textId="77777777" w:rsidR="0043772F" w:rsidRPr="003C3292" w:rsidRDefault="0043772F" w:rsidP="00993796">
      <w:pPr>
        <w:spacing w:after="240" w:line="360" w:lineRule="auto"/>
        <w:jc w:val="both"/>
        <w:rPr>
          <w:rFonts w:cstheme="minorHAnsi"/>
        </w:rPr>
      </w:pPr>
    </w:p>
    <w:p w14:paraId="2672B995" w14:textId="454658A5" w:rsidR="00A72865" w:rsidRPr="00855F14" w:rsidRDefault="00A72865" w:rsidP="00184F7F">
      <w:pPr>
        <w:pStyle w:val="Akapitzlist"/>
        <w:numPr>
          <w:ilvl w:val="0"/>
          <w:numId w:val="3"/>
        </w:numPr>
        <w:spacing w:after="240" w:line="360" w:lineRule="auto"/>
        <w:ind w:left="567" w:hanging="567"/>
        <w:jc w:val="both"/>
        <w:rPr>
          <w:rFonts w:cstheme="minorHAnsi"/>
          <w:b/>
          <w:bCs/>
          <w:color w:val="4472C4" w:themeColor="accent1"/>
          <w:sz w:val="28"/>
          <w:szCs w:val="28"/>
        </w:rPr>
      </w:pPr>
      <w:bookmarkStart w:id="4" w:name="_Toc89698505"/>
      <w:r w:rsidRPr="00855F14">
        <w:rPr>
          <w:rFonts w:cstheme="minorHAnsi"/>
          <w:b/>
          <w:bCs/>
          <w:color w:val="4472C4" w:themeColor="accent1"/>
          <w:sz w:val="28"/>
          <w:szCs w:val="28"/>
        </w:rPr>
        <w:lastRenderedPageBreak/>
        <w:t>Koncepcja organizacyjna, programowa oraz finansowa</w:t>
      </w:r>
      <w:bookmarkEnd w:id="4"/>
    </w:p>
    <w:p w14:paraId="237B43FA" w14:textId="1E4EC509" w:rsidR="001D6349" w:rsidRPr="00494017" w:rsidRDefault="00B37343" w:rsidP="00993796">
      <w:pPr>
        <w:spacing w:after="240" w:line="360" w:lineRule="auto"/>
        <w:ind w:left="567" w:hanging="567"/>
        <w:jc w:val="both"/>
        <w:rPr>
          <w:rFonts w:cstheme="minorHAnsi"/>
          <w:color w:val="4472C4" w:themeColor="accent1"/>
          <w:sz w:val="28"/>
          <w:szCs w:val="28"/>
        </w:rPr>
      </w:pPr>
      <w:bookmarkStart w:id="5" w:name="_Toc89698506"/>
      <w:r w:rsidRPr="00494017">
        <w:rPr>
          <w:rFonts w:cstheme="minorHAnsi"/>
          <w:color w:val="4472C4" w:themeColor="accent1"/>
          <w:sz w:val="28"/>
          <w:szCs w:val="28"/>
        </w:rPr>
        <w:t>III.1.</w:t>
      </w:r>
      <w:r w:rsidR="00855F14">
        <w:rPr>
          <w:rFonts w:cstheme="minorHAnsi"/>
          <w:color w:val="4472C4" w:themeColor="accent1"/>
          <w:sz w:val="28"/>
          <w:szCs w:val="28"/>
        </w:rPr>
        <w:tab/>
      </w:r>
      <w:r w:rsidR="006073E2" w:rsidRPr="00494017">
        <w:rPr>
          <w:rFonts w:cstheme="minorHAnsi"/>
          <w:color w:val="4472C4" w:themeColor="accent1"/>
          <w:sz w:val="28"/>
          <w:szCs w:val="28"/>
        </w:rPr>
        <w:t>Zarys</w:t>
      </w:r>
      <w:r w:rsidR="001C05F4" w:rsidRPr="00494017">
        <w:rPr>
          <w:rFonts w:cstheme="minorHAnsi"/>
          <w:color w:val="4472C4" w:themeColor="accent1"/>
          <w:sz w:val="28"/>
          <w:szCs w:val="28"/>
        </w:rPr>
        <w:t xml:space="preserve"> zmian organizacyjn</w:t>
      </w:r>
      <w:r w:rsidR="006073E2" w:rsidRPr="00494017">
        <w:rPr>
          <w:rFonts w:cstheme="minorHAnsi"/>
          <w:color w:val="4472C4" w:themeColor="accent1"/>
          <w:sz w:val="28"/>
          <w:szCs w:val="28"/>
        </w:rPr>
        <w:t>ych</w:t>
      </w:r>
      <w:bookmarkEnd w:id="5"/>
    </w:p>
    <w:p w14:paraId="0667A19D" w14:textId="2EB6715E" w:rsidR="00951F3D" w:rsidRPr="003C3292" w:rsidRDefault="00AD3C0B" w:rsidP="00993796">
      <w:pPr>
        <w:spacing w:after="240" w:line="360" w:lineRule="auto"/>
        <w:jc w:val="both"/>
        <w:rPr>
          <w:rFonts w:cstheme="minorHAnsi"/>
        </w:rPr>
      </w:pPr>
      <w:r w:rsidRPr="003C3292">
        <w:rPr>
          <w:rFonts w:cstheme="minorHAnsi"/>
        </w:rPr>
        <w:t>O</w:t>
      </w:r>
      <w:r w:rsidR="00FE5419" w:rsidRPr="003C3292">
        <w:rPr>
          <w:rFonts w:cstheme="minorHAnsi"/>
        </w:rPr>
        <w:t>becna struktura organizacyjna PKZ oparta jest na</w:t>
      </w:r>
      <w:r w:rsidR="00526B14" w:rsidRPr="003C3292">
        <w:rPr>
          <w:rFonts w:cstheme="minorHAnsi"/>
        </w:rPr>
        <w:t>:</w:t>
      </w:r>
      <w:r w:rsidR="00C57F57" w:rsidRPr="003C3292">
        <w:rPr>
          <w:rFonts w:cstheme="minorHAnsi"/>
        </w:rPr>
        <w:t xml:space="preserve"> Dyrektorze, dwóch jego zastępcach </w:t>
      </w:r>
      <w:r w:rsidR="004D22F6">
        <w:rPr>
          <w:rFonts w:cstheme="minorHAnsi"/>
        </w:rPr>
        <w:t>(</w:t>
      </w:r>
      <w:r w:rsidR="00C57F57" w:rsidRPr="003C3292">
        <w:rPr>
          <w:rFonts w:cstheme="minorHAnsi"/>
        </w:rPr>
        <w:t>z podziałem na funkcję administracyjno-techniczną i artystyczną</w:t>
      </w:r>
      <w:r w:rsidR="004D22F6">
        <w:rPr>
          <w:rFonts w:cstheme="minorHAnsi"/>
        </w:rPr>
        <w:t>)</w:t>
      </w:r>
      <w:r w:rsidR="00C57F57" w:rsidRPr="003C3292">
        <w:rPr>
          <w:rFonts w:cstheme="minorHAnsi"/>
        </w:rPr>
        <w:t xml:space="preserve"> oraz podległych im </w:t>
      </w:r>
      <w:r w:rsidR="00491691" w:rsidRPr="003C3292">
        <w:rPr>
          <w:rFonts w:cstheme="minorHAnsi"/>
        </w:rPr>
        <w:t>sześciu</w:t>
      </w:r>
      <w:r w:rsidR="00FE5419" w:rsidRPr="003C3292">
        <w:rPr>
          <w:rFonts w:cstheme="minorHAnsi"/>
        </w:rPr>
        <w:t xml:space="preserve"> </w:t>
      </w:r>
      <w:r w:rsidR="007A136D" w:rsidRPr="003C3292">
        <w:rPr>
          <w:rFonts w:cstheme="minorHAnsi"/>
        </w:rPr>
        <w:t>głównych</w:t>
      </w:r>
      <w:r w:rsidR="00FE5419" w:rsidRPr="003C3292">
        <w:rPr>
          <w:rFonts w:cstheme="minorHAnsi"/>
        </w:rPr>
        <w:t xml:space="preserve"> </w:t>
      </w:r>
      <w:r w:rsidR="00DE4EF3" w:rsidRPr="003C3292">
        <w:rPr>
          <w:rFonts w:cstheme="minorHAnsi"/>
        </w:rPr>
        <w:t>komórkach</w:t>
      </w:r>
      <w:r w:rsidR="00491691" w:rsidRPr="003C3292">
        <w:rPr>
          <w:rFonts w:cstheme="minorHAnsi"/>
        </w:rPr>
        <w:t xml:space="preserve"> </w:t>
      </w:r>
      <w:r w:rsidR="00205BDA" w:rsidRPr="0043772F">
        <w:rPr>
          <w:rFonts w:cstheme="minorHAnsi"/>
        </w:rPr>
        <w:t>organizacyjnych</w:t>
      </w:r>
      <w:r w:rsidR="00205BDA">
        <w:rPr>
          <w:rFonts w:cstheme="minorHAnsi"/>
        </w:rPr>
        <w:t xml:space="preserve"> </w:t>
      </w:r>
      <w:r w:rsidR="00526B14" w:rsidRPr="003C3292">
        <w:rPr>
          <w:rFonts w:cstheme="minorHAnsi"/>
        </w:rPr>
        <w:t>i</w:t>
      </w:r>
      <w:r w:rsidR="004D22F6">
        <w:rPr>
          <w:rFonts w:cstheme="minorHAnsi"/>
        </w:rPr>
        <w:t> </w:t>
      </w:r>
      <w:r w:rsidR="00491691" w:rsidRPr="003C3292">
        <w:rPr>
          <w:rFonts w:cstheme="minorHAnsi"/>
        </w:rPr>
        <w:t>trzech pracownikach samodzielnych</w:t>
      </w:r>
      <w:r w:rsidR="00205BDA">
        <w:rPr>
          <w:rFonts w:cstheme="minorHAnsi"/>
        </w:rPr>
        <w:t xml:space="preserve"> (</w:t>
      </w:r>
      <w:r w:rsidR="00FE5419" w:rsidRPr="003C3292">
        <w:rPr>
          <w:rFonts w:cstheme="minorHAnsi"/>
        </w:rPr>
        <w:t xml:space="preserve">Dział </w:t>
      </w:r>
      <w:r w:rsidR="00205BDA">
        <w:rPr>
          <w:rFonts w:cstheme="minorHAnsi"/>
        </w:rPr>
        <w:t>T</w:t>
      </w:r>
      <w:r w:rsidR="00FE5419" w:rsidRPr="003C3292">
        <w:rPr>
          <w:rFonts w:cstheme="minorHAnsi"/>
        </w:rPr>
        <w:t xml:space="preserve">echniczny, Dział </w:t>
      </w:r>
      <w:r w:rsidR="00205BDA">
        <w:rPr>
          <w:rFonts w:cstheme="minorHAnsi"/>
        </w:rPr>
        <w:t>A</w:t>
      </w:r>
      <w:r w:rsidR="00FE5419" w:rsidRPr="003C3292">
        <w:rPr>
          <w:rFonts w:cstheme="minorHAnsi"/>
        </w:rPr>
        <w:t xml:space="preserve">dministracji, </w:t>
      </w:r>
      <w:r w:rsidR="00A72865" w:rsidRPr="003C3292">
        <w:rPr>
          <w:rFonts w:cstheme="minorHAnsi"/>
        </w:rPr>
        <w:t xml:space="preserve">Dział </w:t>
      </w:r>
      <w:r w:rsidR="00205BDA">
        <w:rPr>
          <w:rFonts w:cstheme="minorHAnsi"/>
        </w:rPr>
        <w:t>O</w:t>
      </w:r>
      <w:r w:rsidR="00FE5419" w:rsidRPr="003C3292">
        <w:rPr>
          <w:rFonts w:cstheme="minorHAnsi"/>
        </w:rPr>
        <w:t xml:space="preserve">rganizacji </w:t>
      </w:r>
      <w:r w:rsidR="00205BDA">
        <w:rPr>
          <w:rFonts w:cstheme="minorHAnsi"/>
        </w:rPr>
        <w:t>I</w:t>
      </w:r>
      <w:r w:rsidR="00FE5419" w:rsidRPr="003C3292">
        <w:rPr>
          <w:rFonts w:cstheme="minorHAnsi"/>
        </w:rPr>
        <w:t xml:space="preserve">mprez i </w:t>
      </w:r>
      <w:r w:rsidR="00205BDA">
        <w:rPr>
          <w:rFonts w:cstheme="minorHAnsi"/>
        </w:rPr>
        <w:t>W</w:t>
      </w:r>
      <w:r w:rsidR="00FE5419" w:rsidRPr="003C3292">
        <w:rPr>
          <w:rFonts w:cstheme="minorHAnsi"/>
        </w:rPr>
        <w:t>idowni</w:t>
      </w:r>
      <w:r w:rsidR="00F02F5E" w:rsidRPr="003C3292">
        <w:rPr>
          <w:rFonts w:cstheme="minorHAnsi"/>
        </w:rPr>
        <w:t xml:space="preserve">, </w:t>
      </w:r>
      <w:r w:rsidR="00A72865" w:rsidRPr="003C3292">
        <w:rPr>
          <w:rFonts w:cstheme="minorHAnsi"/>
        </w:rPr>
        <w:t xml:space="preserve">Dział </w:t>
      </w:r>
      <w:r w:rsidR="00205BDA">
        <w:rPr>
          <w:rFonts w:cstheme="minorHAnsi"/>
        </w:rPr>
        <w:t>M</w:t>
      </w:r>
      <w:r w:rsidR="00F02F5E" w:rsidRPr="003C3292">
        <w:rPr>
          <w:rFonts w:cstheme="minorHAnsi"/>
        </w:rPr>
        <w:t xml:space="preserve">arketingu i </w:t>
      </w:r>
      <w:r w:rsidR="00205BDA">
        <w:rPr>
          <w:rFonts w:cstheme="minorHAnsi"/>
        </w:rPr>
        <w:t>R</w:t>
      </w:r>
      <w:r w:rsidR="00F02F5E" w:rsidRPr="003C3292">
        <w:rPr>
          <w:rFonts w:cstheme="minorHAnsi"/>
        </w:rPr>
        <w:t>eklamy,</w:t>
      </w:r>
      <w:r w:rsidR="00A72865" w:rsidRPr="003C3292">
        <w:rPr>
          <w:rFonts w:cstheme="minorHAnsi"/>
        </w:rPr>
        <w:t xml:space="preserve"> Dział</w:t>
      </w:r>
      <w:r w:rsidR="00F02F5E" w:rsidRPr="003C3292">
        <w:rPr>
          <w:rFonts w:cstheme="minorHAnsi"/>
        </w:rPr>
        <w:t xml:space="preserve"> </w:t>
      </w:r>
      <w:r w:rsidR="00205BDA">
        <w:rPr>
          <w:rFonts w:cstheme="minorHAnsi"/>
        </w:rPr>
        <w:t>E</w:t>
      </w:r>
      <w:r w:rsidR="00F02F5E" w:rsidRPr="003C3292">
        <w:rPr>
          <w:rFonts w:cstheme="minorHAnsi"/>
        </w:rPr>
        <w:t xml:space="preserve">dukacji </w:t>
      </w:r>
      <w:r w:rsidR="00205BDA">
        <w:rPr>
          <w:rFonts w:cstheme="minorHAnsi"/>
        </w:rPr>
        <w:t>A</w:t>
      </w:r>
      <w:r w:rsidR="00F02F5E" w:rsidRPr="003C3292">
        <w:rPr>
          <w:rFonts w:cstheme="minorHAnsi"/>
        </w:rPr>
        <w:t xml:space="preserve">rtystycznej, Dział </w:t>
      </w:r>
      <w:r w:rsidR="00205BDA">
        <w:rPr>
          <w:rFonts w:cstheme="minorHAnsi"/>
        </w:rPr>
        <w:t>F</w:t>
      </w:r>
      <w:r w:rsidR="00F02F5E" w:rsidRPr="003C3292">
        <w:rPr>
          <w:rFonts w:cstheme="minorHAnsi"/>
        </w:rPr>
        <w:t>inansowy</w:t>
      </w:r>
      <w:r w:rsidR="00205BDA">
        <w:rPr>
          <w:rFonts w:cstheme="minorHAnsi"/>
        </w:rPr>
        <w:t>, Dział Kadr</w:t>
      </w:r>
      <w:r w:rsidR="00491691" w:rsidRPr="003C3292">
        <w:rPr>
          <w:rFonts w:cstheme="minorHAnsi"/>
        </w:rPr>
        <w:t>, Asystent Dyrektora</w:t>
      </w:r>
      <w:r w:rsidR="00205BDA">
        <w:rPr>
          <w:rFonts w:cstheme="minorHAnsi"/>
        </w:rPr>
        <w:t>,</w:t>
      </w:r>
      <w:r w:rsidR="00491691" w:rsidRPr="003C3292">
        <w:rPr>
          <w:rFonts w:cstheme="minorHAnsi"/>
        </w:rPr>
        <w:t xml:space="preserve"> Pełnomocnik Dyrektora ds.</w:t>
      </w:r>
      <w:r w:rsidR="000A21DA">
        <w:rPr>
          <w:rFonts w:cstheme="minorHAnsi"/>
        </w:rPr>
        <w:t> </w:t>
      </w:r>
      <w:r w:rsidR="00205BDA">
        <w:rPr>
          <w:rFonts w:cstheme="minorHAnsi"/>
        </w:rPr>
        <w:t>K</w:t>
      </w:r>
      <w:r w:rsidR="00491691" w:rsidRPr="003C3292">
        <w:rPr>
          <w:rFonts w:cstheme="minorHAnsi"/>
        </w:rPr>
        <w:t xml:space="preserve">ontroli </w:t>
      </w:r>
      <w:r w:rsidR="00205BDA">
        <w:rPr>
          <w:rFonts w:cstheme="minorHAnsi"/>
        </w:rPr>
        <w:t>W</w:t>
      </w:r>
      <w:r w:rsidR="00491691" w:rsidRPr="003C3292">
        <w:rPr>
          <w:rFonts w:cstheme="minorHAnsi"/>
        </w:rPr>
        <w:t>ewnętrznej</w:t>
      </w:r>
      <w:r w:rsidR="00205BDA">
        <w:rPr>
          <w:rFonts w:cstheme="minorHAnsi"/>
        </w:rPr>
        <w:t>)</w:t>
      </w:r>
      <w:r w:rsidR="00491691" w:rsidRPr="003C3292">
        <w:rPr>
          <w:rFonts w:cstheme="minorHAnsi"/>
        </w:rPr>
        <w:t>.</w:t>
      </w:r>
      <w:r w:rsidR="00F02F5E" w:rsidRPr="003C3292">
        <w:rPr>
          <w:rFonts w:cstheme="minorHAnsi"/>
        </w:rPr>
        <w:t xml:space="preserve"> </w:t>
      </w:r>
      <w:r w:rsidR="007A136D" w:rsidRPr="003C3292">
        <w:rPr>
          <w:rFonts w:cstheme="minorHAnsi"/>
        </w:rPr>
        <w:t xml:space="preserve">Koncepcja ta </w:t>
      </w:r>
      <w:r w:rsidR="00A72865" w:rsidRPr="003C3292">
        <w:rPr>
          <w:rFonts w:cstheme="minorHAnsi"/>
        </w:rPr>
        <w:t>ni</w:t>
      </w:r>
      <w:r w:rsidR="00DE4EF3" w:rsidRPr="003C3292">
        <w:rPr>
          <w:rFonts w:cstheme="minorHAnsi"/>
        </w:rPr>
        <w:t xml:space="preserve">e wskazuje wprost miejsca dla placówek </w:t>
      </w:r>
      <w:r w:rsidR="000A21DA">
        <w:rPr>
          <w:rFonts w:cstheme="minorHAnsi"/>
        </w:rPr>
        <w:t>(świetlic środowiskowych i klubów osiedlowych)</w:t>
      </w:r>
      <w:r w:rsidR="007A136D" w:rsidRPr="003C3292">
        <w:rPr>
          <w:rFonts w:cstheme="minorHAnsi"/>
        </w:rPr>
        <w:t xml:space="preserve">, </w:t>
      </w:r>
      <w:r w:rsidR="00A72865" w:rsidRPr="003C3292">
        <w:rPr>
          <w:rFonts w:cstheme="minorHAnsi"/>
        </w:rPr>
        <w:t>choć</w:t>
      </w:r>
      <w:r w:rsidR="007A136D" w:rsidRPr="003C3292">
        <w:rPr>
          <w:rFonts w:cstheme="minorHAnsi"/>
        </w:rPr>
        <w:t xml:space="preserve"> </w:t>
      </w:r>
      <w:r w:rsidR="00CE6C6F" w:rsidRPr="003C3292">
        <w:rPr>
          <w:rFonts w:cstheme="minorHAnsi"/>
        </w:rPr>
        <w:t xml:space="preserve">ich </w:t>
      </w:r>
      <w:r w:rsidR="007A136D" w:rsidRPr="003C3292">
        <w:rPr>
          <w:rFonts w:cstheme="minorHAnsi"/>
        </w:rPr>
        <w:t>pracownicy</w:t>
      </w:r>
      <w:r w:rsidR="00A72865" w:rsidRPr="003C3292">
        <w:rPr>
          <w:rFonts w:cstheme="minorHAnsi"/>
        </w:rPr>
        <w:t xml:space="preserve"> </w:t>
      </w:r>
      <w:r w:rsidR="007A136D" w:rsidRPr="003C3292">
        <w:rPr>
          <w:rFonts w:cstheme="minorHAnsi"/>
        </w:rPr>
        <w:t xml:space="preserve">podlegają </w:t>
      </w:r>
      <w:r w:rsidR="00612484" w:rsidRPr="003C3292">
        <w:rPr>
          <w:rFonts w:cstheme="minorHAnsi"/>
        </w:rPr>
        <w:t xml:space="preserve">służbowo </w:t>
      </w:r>
      <w:r w:rsidR="007A136D" w:rsidRPr="003C3292">
        <w:rPr>
          <w:rFonts w:cstheme="minorHAnsi"/>
        </w:rPr>
        <w:t xml:space="preserve">pod </w:t>
      </w:r>
      <w:r w:rsidR="00CE6C6F" w:rsidRPr="003C3292">
        <w:rPr>
          <w:rFonts w:cstheme="minorHAnsi"/>
        </w:rPr>
        <w:t>Głównego Instruktora</w:t>
      </w:r>
      <w:r w:rsidR="007A136D" w:rsidRPr="003C3292">
        <w:rPr>
          <w:rFonts w:cstheme="minorHAnsi"/>
        </w:rPr>
        <w:t>, włącznie z</w:t>
      </w:r>
      <w:r w:rsidR="006F1187" w:rsidRPr="003C3292">
        <w:rPr>
          <w:rFonts w:cstheme="minorHAnsi"/>
        </w:rPr>
        <w:t xml:space="preserve"> personelem sprzątającym</w:t>
      </w:r>
      <w:r w:rsidR="007A136D" w:rsidRPr="003C3292">
        <w:rPr>
          <w:rFonts w:cstheme="minorHAnsi"/>
        </w:rPr>
        <w:t xml:space="preserve">. Brak </w:t>
      </w:r>
      <w:r w:rsidR="00A72865" w:rsidRPr="003C3292">
        <w:rPr>
          <w:rFonts w:cstheme="minorHAnsi"/>
        </w:rPr>
        <w:t>w tej koncepcji</w:t>
      </w:r>
      <w:r w:rsidR="007A136D" w:rsidRPr="003C3292">
        <w:rPr>
          <w:rFonts w:cstheme="minorHAnsi"/>
        </w:rPr>
        <w:t xml:space="preserve"> także miejsca dla </w:t>
      </w:r>
      <w:r w:rsidR="00951F3D" w:rsidRPr="003C3292">
        <w:rPr>
          <w:rFonts w:cstheme="minorHAnsi"/>
        </w:rPr>
        <w:t xml:space="preserve">działalności </w:t>
      </w:r>
      <w:r w:rsidR="007A136D" w:rsidRPr="003C3292">
        <w:rPr>
          <w:rFonts w:cstheme="minorHAnsi"/>
        </w:rPr>
        <w:t>Domu Kultury Ząbkowice</w:t>
      </w:r>
      <w:r w:rsidR="00951F3D" w:rsidRPr="003C3292">
        <w:rPr>
          <w:rFonts w:cstheme="minorHAnsi"/>
        </w:rPr>
        <w:t xml:space="preserve">, który posiada swojego kierownika, jednak trudno </w:t>
      </w:r>
      <w:r w:rsidR="00A72865" w:rsidRPr="003C3292">
        <w:rPr>
          <w:rFonts w:cstheme="minorHAnsi"/>
        </w:rPr>
        <w:t>na podstawie</w:t>
      </w:r>
      <w:r w:rsidR="00951F3D" w:rsidRPr="003C3292">
        <w:rPr>
          <w:rFonts w:cstheme="minorHAnsi"/>
        </w:rPr>
        <w:t xml:space="preserve"> </w:t>
      </w:r>
      <w:r w:rsidR="00A72865" w:rsidRPr="003C3292">
        <w:rPr>
          <w:rFonts w:cstheme="minorHAnsi"/>
        </w:rPr>
        <w:t xml:space="preserve">obecnego </w:t>
      </w:r>
      <w:r w:rsidR="00951F3D" w:rsidRPr="003C3292">
        <w:rPr>
          <w:rFonts w:cstheme="minorHAnsi"/>
        </w:rPr>
        <w:t>schematu</w:t>
      </w:r>
      <w:r w:rsidR="00A72865" w:rsidRPr="003C3292">
        <w:rPr>
          <w:rFonts w:cstheme="minorHAnsi"/>
        </w:rPr>
        <w:t xml:space="preserve"> organizacyjnego </w:t>
      </w:r>
      <w:r w:rsidR="00951F3D" w:rsidRPr="003C3292">
        <w:rPr>
          <w:rFonts w:cstheme="minorHAnsi"/>
        </w:rPr>
        <w:t>określić</w:t>
      </w:r>
      <w:r w:rsidR="00DA260B">
        <w:rPr>
          <w:rFonts w:cstheme="minorHAnsi"/>
        </w:rPr>
        <w:t>,</w:t>
      </w:r>
      <w:r w:rsidR="00A72865" w:rsidRPr="003C3292">
        <w:rPr>
          <w:rFonts w:cstheme="minorHAnsi"/>
        </w:rPr>
        <w:t xml:space="preserve"> komu ten kierownik służbowo podlega</w:t>
      </w:r>
      <w:r w:rsidR="00951F3D" w:rsidRPr="003C3292">
        <w:rPr>
          <w:rFonts w:cstheme="minorHAnsi"/>
        </w:rPr>
        <w:t>. Nie sposób również odnaleźć na tym planie tak ważn</w:t>
      </w:r>
      <w:r w:rsidR="00F71B32" w:rsidRPr="003C3292">
        <w:rPr>
          <w:rFonts w:cstheme="minorHAnsi"/>
        </w:rPr>
        <w:t>ych</w:t>
      </w:r>
      <w:r w:rsidR="00951F3D" w:rsidRPr="003C3292">
        <w:rPr>
          <w:rFonts w:cstheme="minorHAnsi"/>
        </w:rPr>
        <w:t xml:space="preserve"> element</w:t>
      </w:r>
      <w:r w:rsidR="00612484" w:rsidRPr="003C3292">
        <w:rPr>
          <w:rFonts w:cstheme="minorHAnsi"/>
        </w:rPr>
        <w:t>ów</w:t>
      </w:r>
      <w:r w:rsidR="00951F3D" w:rsidRPr="003C3292">
        <w:rPr>
          <w:rFonts w:cstheme="minorHAnsi"/>
        </w:rPr>
        <w:t xml:space="preserve"> działalności merytorycznej jak prowadzenie kina </w:t>
      </w:r>
      <w:r w:rsidR="00DA260B">
        <w:rPr>
          <w:rFonts w:cstheme="minorHAnsi"/>
        </w:rPr>
        <w:t>i</w:t>
      </w:r>
      <w:r w:rsidR="00951F3D" w:rsidRPr="003C3292">
        <w:rPr>
          <w:rFonts w:cstheme="minorHAnsi"/>
        </w:rPr>
        <w:t xml:space="preserve"> galerii sztuki</w:t>
      </w:r>
      <w:r w:rsidR="00DA260B">
        <w:rPr>
          <w:rFonts w:cstheme="minorHAnsi"/>
        </w:rPr>
        <w:t>. Ponadto</w:t>
      </w:r>
      <w:r w:rsidR="00491691" w:rsidRPr="003C3292">
        <w:rPr>
          <w:rFonts w:cstheme="minorHAnsi"/>
        </w:rPr>
        <w:t xml:space="preserve"> stanowiska takie jak </w:t>
      </w:r>
      <w:r w:rsidR="00C57F57" w:rsidRPr="003C3292">
        <w:rPr>
          <w:rFonts w:cstheme="minorHAnsi"/>
        </w:rPr>
        <w:t xml:space="preserve">Dyrektor ds. </w:t>
      </w:r>
      <w:r w:rsidR="00DA260B">
        <w:rPr>
          <w:rFonts w:cstheme="minorHAnsi"/>
        </w:rPr>
        <w:t>A</w:t>
      </w:r>
      <w:r w:rsidR="00C57F57" w:rsidRPr="003C3292">
        <w:rPr>
          <w:rFonts w:cstheme="minorHAnsi"/>
        </w:rPr>
        <w:t xml:space="preserve">rtystycznych oraz </w:t>
      </w:r>
      <w:r w:rsidR="00491691" w:rsidRPr="003C3292">
        <w:rPr>
          <w:rFonts w:cstheme="minorHAnsi"/>
        </w:rPr>
        <w:t>A</w:t>
      </w:r>
      <w:r w:rsidR="00727DF3">
        <w:rPr>
          <w:rFonts w:cstheme="minorHAnsi"/>
        </w:rPr>
        <w:t xml:space="preserve">systent </w:t>
      </w:r>
      <w:r w:rsidR="00491691" w:rsidRPr="003C3292">
        <w:rPr>
          <w:rFonts w:cstheme="minorHAnsi"/>
        </w:rPr>
        <w:t>D</w:t>
      </w:r>
      <w:r w:rsidR="00727DF3">
        <w:rPr>
          <w:rFonts w:cstheme="minorHAnsi"/>
        </w:rPr>
        <w:t>yrektora</w:t>
      </w:r>
      <w:r w:rsidR="00491691" w:rsidRPr="003C3292">
        <w:rPr>
          <w:rFonts w:cstheme="minorHAnsi"/>
        </w:rPr>
        <w:t xml:space="preserve"> i </w:t>
      </w:r>
      <w:r w:rsidR="00727DF3">
        <w:rPr>
          <w:rFonts w:cstheme="minorHAnsi"/>
        </w:rPr>
        <w:t xml:space="preserve">Pełnomocnik ds. Kontroli Wewnętrznej </w:t>
      </w:r>
      <w:r w:rsidR="00C57F57" w:rsidRPr="003C3292">
        <w:rPr>
          <w:rFonts w:cstheme="minorHAnsi"/>
        </w:rPr>
        <w:t>w praktyce nie funkcjonowały</w:t>
      </w:r>
      <w:r w:rsidR="00DD7D89" w:rsidRPr="003C3292">
        <w:rPr>
          <w:rFonts w:cstheme="minorHAnsi"/>
        </w:rPr>
        <w:t xml:space="preserve">, </w:t>
      </w:r>
      <w:r w:rsidR="00F71E85">
        <w:rPr>
          <w:rFonts w:cstheme="minorHAnsi"/>
        </w:rPr>
        <w:t>D</w:t>
      </w:r>
      <w:r w:rsidR="00727DF3">
        <w:rPr>
          <w:rFonts w:cstheme="minorHAnsi"/>
        </w:rPr>
        <w:t xml:space="preserve">ział </w:t>
      </w:r>
      <w:r w:rsidR="00F71E85">
        <w:rPr>
          <w:rFonts w:cstheme="minorHAnsi"/>
        </w:rPr>
        <w:t>A</w:t>
      </w:r>
      <w:r w:rsidR="00727DF3">
        <w:rPr>
          <w:rFonts w:cstheme="minorHAnsi"/>
        </w:rPr>
        <w:t>dministracji</w:t>
      </w:r>
      <w:r w:rsidR="00DD7D89" w:rsidRPr="003C3292">
        <w:rPr>
          <w:rFonts w:cstheme="minorHAnsi"/>
        </w:rPr>
        <w:t xml:space="preserve"> nie miał nadzoru kierowniczego</w:t>
      </w:r>
      <w:r w:rsidR="00A17082" w:rsidRPr="003C3292">
        <w:rPr>
          <w:rFonts w:cstheme="minorHAnsi"/>
        </w:rPr>
        <w:t>,</w:t>
      </w:r>
      <w:r w:rsidR="00DD7D89" w:rsidRPr="003C3292">
        <w:rPr>
          <w:rFonts w:cstheme="minorHAnsi"/>
        </w:rPr>
        <w:t xml:space="preserve"> </w:t>
      </w:r>
      <w:r w:rsidR="00F71E85">
        <w:rPr>
          <w:rFonts w:cstheme="minorHAnsi"/>
        </w:rPr>
        <w:t>a</w:t>
      </w:r>
      <w:r w:rsidR="00DD7D89" w:rsidRPr="003C3292">
        <w:rPr>
          <w:rFonts w:cstheme="minorHAnsi"/>
        </w:rPr>
        <w:t xml:space="preserve"> pracownicy</w:t>
      </w:r>
      <w:r w:rsidR="00375DE4" w:rsidRPr="003C3292">
        <w:rPr>
          <w:rFonts w:cstheme="minorHAnsi"/>
        </w:rPr>
        <w:t xml:space="preserve"> podlegali bezpośrednio </w:t>
      </w:r>
      <w:r w:rsidR="00F71E85">
        <w:rPr>
          <w:rFonts w:cstheme="minorHAnsi"/>
        </w:rPr>
        <w:t>Z</w:t>
      </w:r>
      <w:r w:rsidR="00375DE4" w:rsidRPr="003C3292">
        <w:rPr>
          <w:rFonts w:cstheme="minorHAnsi"/>
        </w:rPr>
        <w:t xml:space="preserve">astępcy </w:t>
      </w:r>
      <w:r w:rsidR="00F71E85">
        <w:rPr>
          <w:rFonts w:cstheme="minorHAnsi"/>
        </w:rPr>
        <w:t>D</w:t>
      </w:r>
      <w:r w:rsidR="00375DE4" w:rsidRPr="003C3292">
        <w:rPr>
          <w:rFonts w:cstheme="minorHAnsi"/>
        </w:rPr>
        <w:t xml:space="preserve">yrektora ds. </w:t>
      </w:r>
      <w:r w:rsidR="00F71E85">
        <w:rPr>
          <w:rFonts w:cstheme="minorHAnsi"/>
        </w:rPr>
        <w:t>A</w:t>
      </w:r>
      <w:r w:rsidR="00375DE4" w:rsidRPr="003C3292">
        <w:rPr>
          <w:rFonts w:cstheme="minorHAnsi"/>
        </w:rPr>
        <w:t>dministracyjno-</w:t>
      </w:r>
      <w:r w:rsidR="00F71E85">
        <w:rPr>
          <w:rFonts w:cstheme="minorHAnsi"/>
        </w:rPr>
        <w:t>T</w:t>
      </w:r>
      <w:r w:rsidR="00375DE4" w:rsidRPr="003C3292">
        <w:rPr>
          <w:rFonts w:cstheme="minorHAnsi"/>
        </w:rPr>
        <w:t>echnicznych.</w:t>
      </w:r>
    </w:p>
    <w:p w14:paraId="5A009E1C" w14:textId="5B932763" w:rsidR="00975171" w:rsidRPr="003C3292" w:rsidRDefault="00951F3D" w:rsidP="00993796">
      <w:pPr>
        <w:spacing w:after="240" w:line="360" w:lineRule="auto"/>
        <w:jc w:val="both"/>
        <w:rPr>
          <w:rFonts w:cstheme="minorHAnsi"/>
        </w:rPr>
      </w:pPr>
      <w:r w:rsidRPr="003C3292">
        <w:rPr>
          <w:rFonts w:cstheme="minorHAnsi"/>
        </w:rPr>
        <w:t xml:space="preserve">Moja propozycja </w:t>
      </w:r>
      <w:r w:rsidR="00874DCB" w:rsidRPr="003C3292">
        <w:rPr>
          <w:rFonts w:cstheme="minorHAnsi"/>
        </w:rPr>
        <w:t>organizacyjna</w:t>
      </w:r>
      <w:r w:rsidRPr="003C3292">
        <w:rPr>
          <w:rFonts w:cstheme="minorHAnsi"/>
        </w:rPr>
        <w:t xml:space="preserve"> opiera się na </w:t>
      </w:r>
      <w:r w:rsidR="00874DCB" w:rsidRPr="003C3292">
        <w:rPr>
          <w:rFonts w:cstheme="minorHAnsi"/>
        </w:rPr>
        <w:t>drobnych</w:t>
      </w:r>
      <w:r w:rsidR="00073AEA">
        <w:rPr>
          <w:rFonts w:cstheme="minorHAnsi"/>
        </w:rPr>
        <w:t>,</w:t>
      </w:r>
      <w:r w:rsidRPr="003C3292">
        <w:rPr>
          <w:rFonts w:cstheme="minorHAnsi"/>
        </w:rPr>
        <w:t xml:space="preserve"> lecz istotnych</w:t>
      </w:r>
      <w:r w:rsidR="00874DCB" w:rsidRPr="003C3292">
        <w:rPr>
          <w:rFonts w:cstheme="minorHAnsi"/>
        </w:rPr>
        <w:t xml:space="preserve"> zmianach, które w swym założeniu powinny </w:t>
      </w:r>
      <w:r w:rsidR="00073AEA">
        <w:rPr>
          <w:rFonts w:cstheme="minorHAnsi"/>
        </w:rPr>
        <w:t>znacząco</w:t>
      </w:r>
      <w:r w:rsidR="00874DCB" w:rsidRPr="003C3292">
        <w:rPr>
          <w:rFonts w:cstheme="minorHAnsi"/>
        </w:rPr>
        <w:t xml:space="preserve"> poprawić komunikację wewnętrzną oraz sprawność administracyjną</w:t>
      </w:r>
      <w:r w:rsidR="00073AEA">
        <w:rPr>
          <w:rFonts w:cstheme="minorHAnsi"/>
        </w:rPr>
        <w:t xml:space="preserve"> PKZ</w:t>
      </w:r>
      <w:r w:rsidR="00874DCB" w:rsidRPr="003C3292">
        <w:rPr>
          <w:rFonts w:cstheme="minorHAnsi"/>
        </w:rPr>
        <w:t>.</w:t>
      </w:r>
      <w:r w:rsidR="00B37343">
        <w:rPr>
          <w:rFonts w:cstheme="minorHAnsi"/>
        </w:rPr>
        <w:t xml:space="preserve"> </w:t>
      </w:r>
      <w:r w:rsidR="00612484" w:rsidRPr="003C3292">
        <w:rPr>
          <w:rFonts w:cstheme="minorHAnsi"/>
        </w:rPr>
        <w:t>W</w:t>
      </w:r>
      <w:r w:rsidR="00073AEA">
        <w:rPr>
          <w:rFonts w:cstheme="minorHAnsi"/>
        </w:rPr>
        <w:t> </w:t>
      </w:r>
      <w:r w:rsidR="00AD3C0B" w:rsidRPr="003C3292">
        <w:rPr>
          <w:rFonts w:cstheme="minorHAnsi"/>
        </w:rPr>
        <w:t>pierwszej kolejności</w:t>
      </w:r>
      <w:r w:rsidR="001C05F4" w:rsidRPr="003C3292">
        <w:rPr>
          <w:rFonts w:cstheme="minorHAnsi"/>
        </w:rPr>
        <w:t xml:space="preserve"> </w:t>
      </w:r>
      <w:r w:rsidR="00975171" w:rsidRPr="003C3292">
        <w:rPr>
          <w:rFonts w:cstheme="minorHAnsi"/>
        </w:rPr>
        <w:t>chciałbym</w:t>
      </w:r>
      <w:r w:rsidR="00DF0515" w:rsidRPr="003C3292">
        <w:rPr>
          <w:rFonts w:cstheme="minorHAnsi"/>
        </w:rPr>
        <w:t xml:space="preserve"> </w:t>
      </w:r>
      <w:r w:rsidR="00AD3C0B" w:rsidRPr="003C3292">
        <w:rPr>
          <w:rFonts w:cstheme="minorHAnsi"/>
        </w:rPr>
        <w:t>wzmocni</w:t>
      </w:r>
      <w:r w:rsidR="00612484" w:rsidRPr="003C3292">
        <w:rPr>
          <w:rFonts w:cstheme="minorHAnsi"/>
        </w:rPr>
        <w:t>ć</w:t>
      </w:r>
      <w:r w:rsidR="00AD3C0B" w:rsidRPr="003C3292">
        <w:rPr>
          <w:rFonts w:cstheme="minorHAnsi"/>
        </w:rPr>
        <w:t xml:space="preserve"> Dział </w:t>
      </w:r>
      <w:r w:rsidR="00073AEA">
        <w:rPr>
          <w:rFonts w:cstheme="minorHAnsi"/>
        </w:rPr>
        <w:t>A</w:t>
      </w:r>
      <w:r w:rsidR="00AD3C0B" w:rsidRPr="003C3292">
        <w:rPr>
          <w:rFonts w:cstheme="minorHAnsi"/>
        </w:rPr>
        <w:t xml:space="preserve">dministracji poprzez stworzenie stanowiska </w:t>
      </w:r>
      <w:r w:rsidR="00073AEA">
        <w:rPr>
          <w:rFonts w:cstheme="minorHAnsi"/>
        </w:rPr>
        <w:t>k</w:t>
      </w:r>
      <w:r w:rsidR="00AD3C0B" w:rsidRPr="003C3292">
        <w:rPr>
          <w:rFonts w:cstheme="minorHAnsi"/>
        </w:rPr>
        <w:t xml:space="preserve">ierownika </w:t>
      </w:r>
      <w:r w:rsidR="00073AEA">
        <w:rPr>
          <w:rFonts w:cstheme="minorHAnsi"/>
        </w:rPr>
        <w:t>tego działu</w:t>
      </w:r>
      <w:r w:rsidR="00AD3C0B" w:rsidRPr="003C3292">
        <w:rPr>
          <w:rFonts w:cstheme="minorHAnsi"/>
        </w:rPr>
        <w:t xml:space="preserve">, którego rolą będzie </w:t>
      </w:r>
      <w:r w:rsidR="00073AEA" w:rsidRPr="003C3292">
        <w:rPr>
          <w:rFonts w:cstheme="minorHAnsi"/>
        </w:rPr>
        <w:t xml:space="preserve">m.in. </w:t>
      </w:r>
      <w:r w:rsidR="00AD3C0B" w:rsidRPr="003C3292">
        <w:rPr>
          <w:rFonts w:cstheme="minorHAnsi"/>
        </w:rPr>
        <w:t>nadzór</w:t>
      </w:r>
      <w:r w:rsidR="001C05F4" w:rsidRPr="003C3292">
        <w:rPr>
          <w:rFonts w:cstheme="minorHAnsi"/>
        </w:rPr>
        <w:t xml:space="preserve"> </w:t>
      </w:r>
      <w:r w:rsidR="00AD3C0B" w:rsidRPr="003C3292">
        <w:rPr>
          <w:rFonts w:cstheme="minorHAnsi"/>
        </w:rPr>
        <w:t>nad zasobami rzeczowymi, opłatami czynszowymi, zarządzanie wszystkimi pracownikami odpowiedzialnymi za sprzątanie obiektów</w:t>
      </w:r>
      <w:r w:rsidR="00073AEA">
        <w:rPr>
          <w:rFonts w:cstheme="minorHAnsi"/>
        </w:rPr>
        <w:t>,</w:t>
      </w:r>
      <w:r w:rsidR="00AD3C0B" w:rsidRPr="003C3292">
        <w:rPr>
          <w:rFonts w:cstheme="minorHAnsi"/>
        </w:rPr>
        <w:t xml:space="preserve"> </w:t>
      </w:r>
      <w:r w:rsidR="00975171" w:rsidRPr="003C3292">
        <w:rPr>
          <w:rFonts w:cstheme="minorHAnsi"/>
        </w:rPr>
        <w:t>w</w:t>
      </w:r>
      <w:r w:rsidR="00073AEA">
        <w:rPr>
          <w:rFonts w:cstheme="minorHAnsi"/>
        </w:rPr>
        <w:t> </w:t>
      </w:r>
      <w:r w:rsidR="00975171" w:rsidRPr="003C3292">
        <w:rPr>
          <w:rFonts w:cstheme="minorHAnsi"/>
        </w:rPr>
        <w:t>których jest prowadzona działalność</w:t>
      </w:r>
      <w:r w:rsidR="00AD3C0B" w:rsidRPr="003C3292">
        <w:rPr>
          <w:rFonts w:cstheme="minorHAnsi"/>
        </w:rPr>
        <w:t xml:space="preserve"> PKZ.</w:t>
      </w:r>
      <w:r w:rsidR="00DD7D89" w:rsidRPr="003C3292">
        <w:rPr>
          <w:rFonts w:cstheme="minorHAnsi"/>
        </w:rPr>
        <w:t xml:space="preserve"> Do działu tego włącz</w:t>
      </w:r>
      <w:r w:rsidR="007D0A14" w:rsidRPr="003C3292">
        <w:rPr>
          <w:rFonts w:cstheme="minorHAnsi"/>
        </w:rPr>
        <w:t>eni</w:t>
      </w:r>
      <w:r w:rsidR="00DD7D89" w:rsidRPr="003C3292">
        <w:rPr>
          <w:rFonts w:cstheme="minorHAnsi"/>
        </w:rPr>
        <w:t xml:space="preserve"> zostan</w:t>
      </w:r>
      <w:r w:rsidR="00375DE4" w:rsidRPr="003C3292">
        <w:rPr>
          <w:rFonts w:cstheme="minorHAnsi"/>
        </w:rPr>
        <w:t>ą</w:t>
      </w:r>
      <w:r w:rsidR="007D0A14" w:rsidRPr="003C3292">
        <w:rPr>
          <w:rFonts w:cstheme="minorHAnsi"/>
        </w:rPr>
        <w:t xml:space="preserve"> </w:t>
      </w:r>
      <w:r w:rsidR="00375DE4" w:rsidRPr="003C3292">
        <w:rPr>
          <w:rFonts w:cstheme="minorHAnsi"/>
        </w:rPr>
        <w:t>informatycy,</w:t>
      </w:r>
      <w:r w:rsidR="007D0A14" w:rsidRPr="003C3292">
        <w:rPr>
          <w:rFonts w:cstheme="minorHAnsi"/>
        </w:rPr>
        <w:t xml:space="preserve"> pracownicy zajmujący się</w:t>
      </w:r>
      <w:r w:rsidR="00375DE4" w:rsidRPr="003C3292">
        <w:rPr>
          <w:rFonts w:cstheme="minorHAnsi"/>
        </w:rPr>
        <w:t xml:space="preserve"> zamówienia</w:t>
      </w:r>
      <w:r w:rsidR="007D0A14" w:rsidRPr="003C3292">
        <w:rPr>
          <w:rFonts w:cstheme="minorHAnsi"/>
        </w:rPr>
        <w:t>mi</w:t>
      </w:r>
      <w:r w:rsidR="00375DE4" w:rsidRPr="003C3292">
        <w:rPr>
          <w:rFonts w:cstheme="minorHAnsi"/>
        </w:rPr>
        <w:t xml:space="preserve"> publiczn</w:t>
      </w:r>
      <w:r w:rsidR="007D0A14" w:rsidRPr="003C3292">
        <w:rPr>
          <w:rFonts w:cstheme="minorHAnsi"/>
        </w:rPr>
        <w:t>ymi</w:t>
      </w:r>
      <w:r w:rsidR="00A52396">
        <w:rPr>
          <w:rFonts w:cstheme="minorHAnsi"/>
        </w:rPr>
        <w:t xml:space="preserve">, </w:t>
      </w:r>
      <w:r w:rsidR="00375DE4" w:rsidRPr="003C3292">
        <w:rPr>
          <w:rFonts w:cstheme="minorHAnsi"/>
        </w:rPr>
        <w:t>obsługa kawiarni</w:t>
      </w:r>
      <w:r w:rsidR="00F85644" w:rsidRPr="003C3292">
        <w:rPr>
          <w:rFonts w:cstheme="minorHAnsi"/>
        </w:rPr>
        <w:t xml:space="preserve">. </w:t>
      </w:r>
      <w:r w:rsidR="00DF0515" w:rsidRPr="003C3292">
        <w:rPr>
          <w:rFonts w:cstheme="minorHAnsi"/>
        </w:rPr>
        <w:t>Tym samy</w:t>
      </w:r>
      <w:r w:rsidR="00CB05E2" w:rsidRPr="003C3292">
        <w:rPr>
          <w:rFonts w:cstheme="minorHAnsi"/>
        </w:rPr>
        <w:t>m</w:t>
      </w:r>
      <w:r w:rsidR="00DF0515" w:rsidRPr="003C3292">
        <w:rPr>
          <w:rFonts w:cstheme="minorHAnsi"/>
        </w:rPr>
        <w:t xml:space="preserve"> </w:t>
      </w:r>
      <w:r w:rsidR="00975171" w:rsidRPr="003C3292">
        <w:rPr>
          <w:rFonts w:cstheme="minorHAnsi"/>
        </w:rPr>
        <w:t xml:space="preserve">działy merytoryczne oraz Dział </w:t>
      </w:r>
      <w:r w:rsidR="00A52396">
        <w:rPr>
          <w:rFonts w:cstheme="minorHAnsi"/>
        </w:rPr>
        <w:t>T</w:t>
      </w:r>
      <w:r w:rsidR="00975171" w:rsidRPr="003C3292">
        <w:rPr>
          <w:rFonts w:cstheme="minorHAnsi"/>
        </w:rPr>
        <w:t xml:space="preserve">echniczny zostaną odciążone od części </w:t>
      </w:r>
      <w:r w:rsidR="00DF0515" w:rsidRPr="003C3292">
        <w:rPr>
          <w:rFonts w:cstheme="minorHAnsi"/>
        </w:rPr>
        <w:t>prac typowo administracyjnyc</w:t>
      </w:r>
      <w:r w:rsidR="00975171" w:rsidRPr="003C3292">
        <w:rPr>
          <w:rFonts w:cstheme="minorHAnsi"/>
        </w:rPr>
        <w:t>h</w:t>
      </w:r>
      <w:r w:rsidR="00DF0515" w:rsidRPr="003C3292">
        <w:rPr>
          <w:rFonts w:cstheme="minorHAnsi"/>
        </w:rPr>
        <w:t>.</w:t>
      </w:r>
      <w:r w:rsidR="00975171" w:rsidRPr="003C3292">
        <w:rPr>
          <w:rFonts w:cstheme="minorHAnsi"/>
        </w:rPr>
        <w:t xml:space="preserve"> </w:t>
      </w:r>
      <w:r w:rsidR="00AD3C0B" w:rsidRPr="003C3292">
        <w:rPr>
          <w:rFonts w:cstheme="minorHAnsi"/>
        </w:rPr>
        <w:t>Analogicznie</w:t>
      </w:r>
      <w:r w:rsidR="007D0A14" w:rsidRPr="003C3292">
        <w:rPr>
          <w:rFonts w:cstheme="minorHAnsi"/>
        </w:rPr>
        <w:t xml:space="preserve"> do rozwiązania z</w:t>
      </w:r>
      <w:r w:rsidR="00975171" w:rsidRPr="003C3292">
        <w:rPr>
          <w:rFonts w:cstheme="minorHAnsi"/>
        </w:rPr>
        <w:t xml:space="preserve"> personelem sprzątającym</w:t>
      </w:r>
      <w:r w:rsidR="00A52396">
        <w:rPr>
          <w:rFonts w:cstheme="minorHAnsi"/>
        </w:rPr>
        <w:t>,</w:t>
      </w:r>
      <w:r w:rsidR="00AD3C0B" w:rsidRPr="003C3292">
        <w:rPr>
          <w:rFonts w:cstheme="minorHAnsi"/>
        </w:rPr>
        <w:t xml:space="preserve"> nadzór nad pracownikami technicznymi w całej instytucji</w:t>
      </w:r>
      <w:r w:rsidR="00A52396">
        <w:rPr>
          <w:rFonts w:cstheme="minorHAnsi"/>
        </w:rPr>
        <w:t xml:space="preserve"> (</w:t>
      </w:r>
      <w:r w:rsidR="007D0A14" w:rsidRPr="003C3292">
        <w:rPr>
          <w:rFonts w:cstheme="minorHAnsi"/>
        </w:rPr>
        <w:t>również</w:t>
      </w:r>
      <w:r w:rsidR="00AD3C0B" w:rsidRPr="003C3292">
        <w:rPr>
          <w:rFonts w:cstheme="minorHAnsi"/>
        </w:rPr>
        <w:t xml:space="preserve"> w</w:t>
      </w:r>
      <w:r w:rsidR="00A52396">
        <w:rPr>
          <w:rFonts w:cstheme="minorHAnsi"/>
        </w:rPr>
        <w:t> </w:t>
      </w:r>
      <w:r w:rsidR="00AD3C0B" w:rsidRPr="003C3292">
        <w:rPr>
          <w:rFonts w:cstheme="minorHAnsi"/>
        </w:rPr>
        <w:t>placówkach</w:t>
      </w:r>
      <w:r w:rsidR="00A52396">
        <w:rPr>
          <w:rFonts w:cstheme="minorHAnsi"/>
        </w:rPr>
        <w:t>)</w:t>
      </w:r>
      <w:r w:rsidR="00AD3C0B" w:rsidRPr="003C3292">
        <w:rPr>
          <w:rFonts w:cstheme="minorHAnsi"/>
        </w:rPr>
        <w:t xml:space="preserve"> będzie sprawował Kierownik </w:t>
      </w:r>
      <w:r w:rsidR="00A52396">
        <w:rPr>
          <w:rFonts w:cstheme="minorHAnsi"/>
        </w:rPr>
        <w:t>Działu Technicznego.</w:t>
      </w:r>
    </w:p>
    <w:p w14:paraId="7B941F7F" w14:textId="43FA7415" w:rsidR="003C7BDF" w:rsidRPr="003C3292" w:rsidRDefault="00AD3C0B" w:rsidP="00993796">
      <w:pPr>
        <w:spacing w:after="240" w:line="360" w:lineRule="auto"/>
        <w:jc w:val="both"/>
        <w:rPr>
          <w:rFonts w:cstheme="minorHAnsi"/>
        </w:rPr>
      </w:pPr>
      <w:r w:rsidRPr="003C3292">
        <w:rPr>
          <w:rFonts w:cstheme="minorHAnsi"/>
        </w:rPr>
        <w:t xml:space="preserve">W myśl </w:t>
      </w:r>
      <w:r w:rsidR="007D0A14" w:rsidRPr="003C3292">
        <w:rPr>
          <w:rFonts w:cstheme="minorHAnsi"/>
        </w:rPr>
        <w:t>powyższego</w:t>
      </w:r>
      <w:r w:rsidRPr="003C3292">
        <w:rPr>
          <w:rFonts w:cstheme="minorHAnsi"/>
        </w:rPr>
        <w:t xml:space="preserve"> nie planuję </w:t>
      </w:r>
      <w:r w:rsidR="004F3057" w:rsidRPr="003C3292">
        <w:rPr>
          <w:rFonts w:cstheme="minorHAnsi"/>
        </w:rPr>
        <w:t>powołania osobnego działu dla Domu Kultury Ząbkowice, Kina</w:t>
      </w:r>
      <w:r w:rsidR="00DF0515" w:rsidRPr="003C3292">
        <w:rPr>
          <w:rFonts w:cstheme="minorHAnsi"/>
        </w:rPr>
        <w:t xml:space="preserve"> Kadr</w:t>
      </w:r>
      <w:r w:rsidR="004F3057" w:rsidRPr="003C3292">
        <w:rPr>
          <w:rFonts w:cstheme="minorHAnsi"/>
        </w:rPr>
        <w:t xml:space="preserve"> </w:t>
      </w:r>
      <w:r w:rsidR="00763A7A">
        <w:rPr>
          <w:rFonts w:cstheme="minorHAnsi"/>
        </w:rPr>
        <w:t>i </w:t>
      </w:r>
      <w:r w:rsidR="004F3057" w:rsidRPr="003C3292">
        <w:rPr>
          <w:rFonts w:cstheme="minorHAnsi"/>
        </w:rPr>
        <w:t xml:space="preserve">Galerii Sztuki </w:t>
      </w:r>
      <w:r w:rsidR="00DF0515" w:rsidRPr="003C3292">
        <w:rPr>
          <w:rFonts w:cstheme="minorHAnsi"/>
        </w:rPr>
        <w:t>PKZ</w:t>
      </w:r>
      <w:r w:rsidR="00F408FA" w:rsidRPr="003C3292">
        <w:rPr>
          <w:rFonts w:cstheme="minorHAnsi"/>
        </w:rPr>
        <w:t>,</w:t>
      </w:r>
      <w:r w:rsidR="00DF0515" w:rsidRPr="003C3292">
        <w:rPr>
          <w:rFonts w:cstheme="minorHAnsi"/>
        </w:rPr>
        <w:t xml:space="preserve"> </w:t>
      </w:r>
      <w:r w:rsidR="004F3057" w:rsidRPr="003C3292">
        <w:rPr>
          <w:rFonts w:cstheme="minorHAnsi"/>
        </w:rPr>
        <w:t xml:space="preserve">lecz proponuję włączenie pracowników merytorycznych </w:t>
      </w:r>
      <w:r w:rsidR="00F408FA" w:rsidRPr="003C3292">
        <w:rPr>
          <w:rFonts w:cstheme="minorHAnsi"/>
        </w:rPr>
        <w:t xml:space="preserve">tych komórek </w:t>
      </w:r>
      <w:r w:rsidR="004F3057" w:rsidRPr="003C3292">
        <w:rPr>
          <w:rFonts w:cstheme="minorHAnsi"/>
        </w:rPr>
        <w:t xml:space="preserve">pod nadzór Kierownika </w:t>
      </w:r>
      <w:r w:rsidR="00763A7A">
        <w:rPr>
          <w:rFonts w:cstheme="minorHAnsi"/>
        </w:rPr>
        <w:t>D</w:t>
      </w:r>
      <w:r w:rsidR="004F3057" w:rsidRPr="003C3292">
        <w:rPr>
          <w:rFonts w:cstheme="minorHAnsi"/>
        </w:rPr>
        <w:t xml:space="preserve">ziału </w:t>
      </w:r>
      <w:r w:rsidR="00763A7A">
        <w:rPr>
          <w:rFonts w:cstheme="minorHAnsi"/>
        </w:rPr>
        <w:t>O</w:t>
      </w:r>
      <w:r w:rsidR="004F3057" w:rsidRPr="003C3292">
        <w:rPr>
          <w:rFonts w:cstheme="minorHAnsi"/>
        </w:rPr>
        <w:t>rganizacji</w:t>
      </w:r>
      <w:r w:rsidR="007D0A14" w:rsidRPr="003C3292">
        <w:rPr>
          <w:rFonts w:cstheme="minorHAnsi"/>
        </w:rPr>
        <w:t xml:space="preserve"> </w:t>
      </w:r>
      <w:r w:rsidR="00763A7A">
        <w:rPr>
          <w:rFonts w:cstheme="minorHAnsi"/>
        </w:rPr>
        <w:t>I</w:t>
      </w:r>
      <w:r w:rsidR="004F3057" w:rsidRPr="003C3292">
        <w:rPr>
          <w:rFonts w:cstheme="minorHAnsi"/>
        </w:rPr>
        <w:t>mprez i</w:t>
      </w:r>
      <w:r w:rsidR="001C05F4" w:rsidRPr="003C3292">
        <w:rPr>
          <w:rFonts w:cstheme="minorHAnsi"/>
        </w:rPr>
        <w:t xml:space="preserve"> </w:t>
      </w:r>
      <w:r w:rsidR="00763A7A">
        <w:rPr>
          <w:rFonts w:cstheme="minorHAnsi"/>
        </w:rPr>
        <w:t>W</w:t>
      </w:r>
      <w:r w:rsidR="004F3057" w:rsidRPr="003C3292">
        <w:rPr>
          <w:rFonts w:cstheme="minorHAnsi"/>
        </w:rPr>
        <w:t>idowni</w:t>
      </w:r>
      <w:r w:rsidR="00763A7A">
        <w:rPr>
          <w:rFonts w:cstheme="minorHAnsi"/>
        </w:rPr>
        <w:t>;</w:t>
      </w:r>
      <w:r w:rsidR="004F3057" w:rsidRPr="003C3292">
        <w:rPr>
          <w:rFonts w:cstheme="minorHAnsi"/>
        </w:rPr>
        <w:t xml:space="preserve"> z wyznaczeniem odpowiednio dla danej komórki koordynatora odpowiedzialnego bezpośrednio za dany zakres działań</w:t>
      </w:r>
      <w:r w:rsidR="007D0A14" w:rsidRPr="003C3292">
        <w:rPr>
          <w:rFonts w:cstheme="minorHAnsi"/>
        </w:rPr>
        <w:t>.</w:t>
      </w:r>
      <w:r w:rsidR="005F1830" w:rsidRPr="003C3292">
        <w:rPr>
          <w:rFonts w:cstheme="minorHAnsi"/>
        </w:rPr>
        <w:t xml:space="preserve"> </w:t>
      </w:r>
      <w:r w:rsidR="002540C5" w:rsidRPr="0043772F">
        <w:rPr>
          <w:rFonts w:cstheme="minorHAnsi"/>
        </w:rPr>
        <w:t>Podobne</w:t>
      </w:r>
      <w:r w:rsidR="005F1830" w:rsidRPr="0043772F">
        <w:rPr>
          <w:rFonts w:cstheme="minorHAnsi"/>
        </w:rPr>
        <w:t xml:space="preserve"> rozwiązanie </w:t>
      </w:r>
      <w:r w:rsidR="007D0A14" w:rsidRPr="0043772F">
        <w:rPr>
          <w:rFonts w:cstheme="minorHAnsi"/>
        </w:rPr>
        <w:t xml:space="preserve">zastosowane zostanie </w:t>
      </w:r>
      <w:r w:rsidR="005F1830" w:rsidRPr="0043772F">
        <w:rPr>
          <w:rFonts w:cstheme="minorHAnsi"/>
        </w:rPr>
        <w:t xml:space="preserve">dla Działu </w:t>
      </w:r>
      <w:r w:rsidR="002540C5" w:rsidRPr="0043772F">
        <w:rPr>
          <w:rFonts w:cstheme="minorHAnsi"/>
        </w:rPr>
        <w:t>E</w:t>
      </w:r>
      <w:r w:rsidR="005F1830" w:rsidRPr="0043772F">
        <w:rPr>
          <w:rFonts w:cstheme="minorHAnsi"/>
        </w:rPr>
        <w:t xml:space="preserve">dukacji </w:t>
      </w:r>
      <w:r w:rsidR="0043772F" w:rsidRPr="0043772F">
        <w:rPr>
          <w:rFonts w:cstheme="minorHAnsi"/>
        </w:rPr>
        <w:t xml:space="preserve">Kulturalnej i </w:t>
      </w:r>
      <w:r w:rsidR="002540C5" w:rsidRPr="0043772F">
        <w:rPr>
          <w:rFonts w:cstheme="minorHAnsi"/>
        </w:rPr>
        <w:t>A</w:t>
      </w:r>
      <w:r w:rsidR="005F1830" w:rsidRPr="0043772F">
        <w:rPr>
          <w:rFonts w:cstheme="minorHAnsi"/>
        </w:rPr>
        <w:t>rtystycznej</w:t>
      </w:r>
      <w:r w:rsidR="004E2A87" w:rsidRPr="0043772F">
        <w:rPr>
          <w:rFonts w:cstheme="minorHAnsi"/>
        </w:rPr>
        <w:t xml:space="preserve">, a </w:t>
      </w:r>
      <w:r w:rsidR="007F0B0E" w:rsidRPr="0043772F">
        <w:rPr>
          <w:rFonts w:cstheme="minorHAnsi"/>
        </w:rPr>
        <w:t>część działań edukacyjnych prowadzonych</w:t>
      </w:r>
      <w:r w:rsidR="004E2A87" w:rsidRPr="0043772F">
        <w:rPr>
          <w:rFonts w:cstheme="minorHAnsi"/>
        </w:rPr>
        <w:t xml:space="preserve"> do tej pory</w:t>
      </w:r>
      <w:r w:rsidR="007F0B0E" w:rsidRPr="0043772F">
        <w:rPr>
          <w:rFonts w:cstheme="minorHAnsi"/>
        </w:rPr>
        <w:t xml:space="preserve"> przez Dział </w:t>
      </w:r>
      <w:r w:rsidR="002540C5" w:rsidRPr="0043772F">
        <w:rPr>
          <w:rFonts w:cstheme="minorHAnsi"/>
        </w:rPr>
        <w:t>O</w:t>
      </w:r>
      <w:r w:rsidR="007F0B0E" w:rsidRPr="0043772F">
        <w:rPr>
          <w:rFonts w:cstheme="minorHAnsi"/>
        </w:rPr>
        <w:t xml:space="preserve">rganizacji </w:t>
      </w:r>
      <w:r w:rsidR="002540C5" w:rsidRPr="0043772F">
        <w:rPr>
          <w:rFonts w:cstheme="minorHAnsi"/>
        </w:rPr>
        <w:t>I</w:t>
      </w:r>
      <w:r w:rsidR="007F0B0E" w:rsidRPr="0043772F">
        <w:rPr>
          <w:rFonts w:cstheme="minorHAnsi"/>
        </w:rPr>
        <w:t xml:space="preserve">mprez i </w:t>
      </w:r>
      <w:r w:rsidR="002540C5" w:rsidRPr="0043772F">
        <w:rPr>
          <w:rFonts w:cstheme="minorHAnsi"/>
        </w:rPr>
        <w:t>W</w:t>
      </w:r>
      <w:r w:rsidR="007F0B0E" w:rsidRPr="0043772F">
        <w:rPr>
          <w:rFonts w:cstheme="minorHAnsi"/>
        </w:rPr>
        <w:t>idowni zosta</w:t>
      </w:r>
      <w:r w:rsidR="007D0A14" w:rsidRPr="0043772F">
        <w:rPr>
          <w:rFonts w:cstheme="minorHAnsi"/>
        </w:rPr>
        <w:t>nie</w:t>
      </w:r>
      <w:r w:rsidR="007F0B0E" w:rsidRPr="0043772F">
        <w:rPr>
          <w:rFonts w:cstheme="minorHAnsi"/>
        </w:rPr>
        <w:t xml:space="preserve"> delegowana do </w:t>
      </w:r>
      <w:r w:rsidR="004E2A87" w:rsidRPr="0043772F">
        <w:rPr>
          <w:rFonts w:cstheme="minorHAnsi"/>
        </w:rPr>
        <w:t>d</w:t>
      </w:r>
      <w:r w:rsidR="007F0B0E" w:rsidRPr="0043772F">
        <w:rPr>
          <w:rFonts w:cstheme="minorHAnsi"/>
        </w:rPr>
        <w:t>ziału</w:t>
      </w:r>
      <w:r w:rsidR="004E2A87" w:rsidRPr="0043772F">
        <w:rPr>
          <w:rFonts w:cstheme="minorHAnsi"/>
        </w:rPr>
        <w:t xml:space="preserve">, </w:t>
      </w:r>
      <w:r w:rsidR="004E2A87" w:rsidRPr="0043772F">
        <w:rPr>
          <w:rFonts w:cstheme="minorHAnsi"/>
        </w:rPr>
        <w:lastRenderedPageBreak/>
        <w:t>który otrzyma nazwę zwiększającą zakres o edukację kultur</w:t>
      </w:r>
      <w:r w:rsidR="00F408FA" w:rsidRPr="0043772F">
        <w:rPr>
          <w:rFonts w:cstheme="minorHAnsi"/>
        </w:rPr>
        <w:t>alną</w:t>
      </w:r>
      <w:r w:rsidR="004E2A87" w:rsidRPr="0043772F">
        <w:rPr>
          <w:rFonts w:cstheme="minorHAnsi"/>
        </w:rPr>
        <w:t>.</w:t>
      </w:r>
      <w:r w:rsidR="00F408FA" w:rsidRPr="003C3292">
        <w:rPr>
          <w:rFonts w:cstheme="minorHAnsi"/>
        </w:rPr>
        <w:t xml:space="preserve"> Ponadto d</w:t>
      </w:r>
      <w:r w:rsidR="001C05F4" w:rsidRPr="003C3292">
        <w:rPr>
          <w:rFonts w:cstheme="minorHAnsi"/>
        </w:rPr>
        <w:t xml:space="preserve">o Działu </w:t>
      </w:r>
      <w:r w:rsidR="005B7407">
        <w:rPr>
          <w:rFonts w:cstheme="minorHAnsi"/>
        </w:rPr>
        <w:t>O</w:t>
      </w:r>
      <w:r w:rsidR="001C05F4" w:rsidRPr="003C3292">
        <w:rPr>
          <w:rFonts w:cstheme="minorHAnsi"/>
        </w:rPr>
        <w:t xml:space="preserve">rganizacji </w:t>
      </w:r>
      <w:r w:rsidR="005B7407">
        <w:rPr>
          <w:rFonts w:cstheme="minorHAnsi"/>
        </w:rPr>
        <w:t>I</w:t>
      </w:r>
      <w:r w:rsidR="001C05F4" w:rsidRPr="003C3292">
        <w:rPr>
          <w:rFonts w:cstheme="minorHAnsi"/>
        </w:rPr>
        <w:t xml:space="preserve">mprez i </w:t>
      </w:r>
      <w:r w:rsidR="005B7407">
        <w:rPr>
          <w:rFonts w:cstheme="minorHAnsi"/>
        </w:rPr>
        <w:t>W</w:t>
      </w:r>
      <w:r w:rsidR="001C05F4" w:rsidRPr="003C3292">
        <w:rPr>
          <w:rFonts w:cstheme="minorHAnsi"/>
        </w:rPr>
        <w:t>idowni</w:t>
      </w:r>
      <w:r w:rsidR="00DF0515" w:rsidRPr="003C3292">
        <w:rPr>
          <w:rFonts w:cstheme="minorHAnsi"/>
        </w:rPr>
        <w:t xml:space="preserve"> </w:t>
      </w:r>
      <w:r w:rsidR="001C05F4" w:rsidRPr="003C3292">
        <w:rPr>
          <w:rFonts w:cstheme="minorHAnsi"/>
        </w:rPr>
        <w:t xml:space="preserve">planuję włączyć pracowników punktu informacyjnego, którzy dziś podlegają </w:t>
      </w:r>
      <w:r w:rsidR="005B7407">
        <w:rPr>
          <w:rFonts w:cstheme="minorHAnsi"/>
        </w:rPr>
        <w:t xml:space="preserve">– </w:t>
      </w:r>
      <w:r w:rsidR="001C05F4" w:rsidRPr="003C3292">
        <w:rPr>
          <w:rFonts w:cstheme="minorHAnsi"/>
        </w:rPr>
        <w:t xml:space="preserve">podobnie jak pracownicy Galerii Sztuki PKZ </w:t>
      </w:r>
      <w:r w:rsidR="005B7407">
        <w:rPr>
          <w:rFonts w:cstheme="minorHAnsi"/>
        </w:rPr>
        <w:t xml:space="preserve">– </w:t>
      </w:r>
      <w:r w:rsidR="001C05F4" w:rsidRPr="003C3292">
        <w:rPr>
          <w:rFonts w:cstheme="minorHAnsi"/>
        </w:rPr>
        <w:t xml:space="preserve">pod Kierownika Działu </w:t>
      </w:r>
      <w:r w:rsidR="005B7407">
        <w:rPr>
          <w:rFonts w:cstheme="minorHAnsi"/>
        </w:rPr>
        <w:t>M</w:t>
      </w:r>
      <w:r w:rsidR="001C05F4" w:rsidRPr="003C3292">
        <w:rPr>
          <w:rFonts w:cstheme="minorHAnsi"/>
        </w:rPr>
        <w:t xml:space="preserve">arketingu i </w:t>
      </w:r>
      <w:r w:rsidR="005B7407">
        <w:rPr>
          <w:rFonts w:cstheme="minorHAnsi"/>
        </w:rPr>
        <w:t>R</w:t>
      </w:r>
      <w:r w:rsidR="001C05F4" w:rsidRPr="003C3292">
        <w:rPr>
          <w:rFonts w:cstheme="minorHAnsi"/>
        </w:rPr>
        <w:t xml:space="preserve">eklamy. To rozwiązanie </w:t>
      </w:r>
      <w:r w:rsidR="00C6709A" w:rsidRPr="003C3292">
        <w:rPr>
          <w:rFonts w:cstheme="minorHAnsi"/>
        </w:rPr>
        <w:t xml:space="preserve">spowoduje właściwe delegowanie zadań dotyczących obsługi widowni, </w:t>
      </w:r>
      <w:r w:rsidR="005B7407">
        <w:rPr>
          <w:rFonts w:cstheme="minorHAnsi"/>
        </w:rPr>
        <w:t>ponieważ</w:t>
      </w:r>
      <w:r w:rsidR="00C6709A" w:rsidRPr="003C3292">
        <w:rPr>
          <w:rFonts w:cstheme="minorHAnsi"/>
        </w:rPr>
        <w:t xml:space="preserve"> pracownicy punktu informacyjnego </w:t>
      </w:r>
      <w:r w:rsidR="00F408FA" w:rsidRPr="003C3292">
        <w:rPr>
          <w:rFonts w:cstheme="minorHAnsi"/>
        </w:rPr>
        <w:t xml:space="preserve">powinni </w:t>
      </w:r>
      <w:r w:rsidR="005B7407" w:rsidRPr="003C3292">
        <w:rPr>
          <w:rFonts w:cstheme="minorHAnsi"/>
        </w:rPr>
        <w:t xml:space="preserve">częściowo </w:t>
      </w:r>
      <w:r w:rsidR="00C6709A" w:rsidRPr="003C3292">
        <w:rPr>
          <w:rFonts w:cstheme="minorHAnsi"/>
        </w:rPr>
        <w:t>wykonywać</w:t>
      </w:r>
      <w:r w:rsidR="00F408FA" w:rsidRPr="003C3292">
        <w:rPr>
          <w:rFonts w:cstheme="minorHAnsi"/>
        </w:rPr>
        <w:t xml:space="preserve"> </w:t>
      </w:r>
      <w:r w:rsidR="00C6709A" w:rsidRPr="003C3292">
        <w:rPr>
          <w:rFonts w:cstheme="minorHAnsi"/>
        </w:rPr>
        <w:t>zadania z zakresu obsługi sprzedaż</w:t>
      </w:r>
      <w:r w:rsidR="00E02A8E" w:rsidRPr="003C3292">
        <w:rPr>
          <w:rFonts w:cstheme="minorHAnsi"/>
        </w:rPr>
        <w:t>y</w:t>
      </w:r>
      <w:r w:rsidR="00C6709A" w:rsidRPr="003C3292">
        <w:rPr>
          <w:rFonts w:cstheme="minorHAnsi"/>
        </w:rPr>
        <w:t xml:space="preserve"> biletów na wydarzenia</w:t>
      </w:r>
      <w:r w:rsidR="00F408FA" w:rsidRPr="003C3292">
        <w:rPr>
          <w:rFonts w:cstheme="minorHAnsi"/>
        </w:rPr>
        <w:t xml:space="preserve"> oraz</w:t>
      </w:r>
      <w:r w:rsidR="00C6709A" w:rsidRPr="003C3292">
        <w:rPr>
          <w:rFonts w:cstheme="minorHAnsi"/>
        </w:rPr>
        <w:t xml:space="preserve"> prowadzić rezerwację telefoniczną</w:t>
      </w:r>
      <w:r w:rsidR="005B7407">
        <w:rPr>
          <w:rFonts w:cstheme="minorHAnsi"/>
        </w:rPr>
        <w:t xml:space="preserve"> biletów</w:t>
      </w:r>
      <w:r w:rsidR="00F408FA" w:rsidRPr="003C3292">
        <w:rPr>
          <w:rFonts w:cstheme="minorHAnsi"/>
        </w:rPr>
        <w:t xml:space="preserve">. </w:t>
      </w:r>
      <w:r w:rsidR="00787060">
        <w:rPr>
          <w:rFonts w:cstheme="minorHAnsi"/>
        </w:rPr>
        <w:t>O</w:t>
      </w:r>
      <w:r w:rsidR="005B7407">
        <w:rPr>
          <w:rFonts w:cstheme="minorHAnsi"/>
        </w:rPr>
        <w:t>dciążenie</w:t>
      </w:r>
      <w:r w:rsidR="00C6709A" w:rsidRPr="003C3292">
        <w:rPr>
          <w:rFonts w:cstheme="minorHAnsi"/>
        </w:rPr>
        <w:t xml:space="preserve"> Działu </w:t>
      </w:r>
      <w:r w:rsidR="005B7407">
        <w:rPr>
          <w:rFonts w:cstheme="minorHAnsi"/>
        </w:rPr>
        <w:t>M</w:t>
      </w:r>
      <w:r w:rsidR="00C6709A" w:rsidRPr="003C3292">
        <w:rPr>
          <w:rFonts w:cstheme="minorHAnsi"/>
        </w:rPr>
        <w:t>arketingu</w:t>
      </w:r>
      <w:r w:rsidR="005B7407">
        <w:rPr>
          <w:rFonts w:cstheme="minorHAnsi"/>
        </w:rPr>
        <w:t xml:space="preserve"> i Reklamy</w:t>
      </w:r>
      <w:r w:rsidR="005B7407" w:rsidRPr="005B7407">
        <w:rPr>
          <w:rFonts w:cstheme="minorHAnsi"/>
        </w:rPr>
        <w:t xml:space="preserve"> </w:t>
      </w:r>
      <w:r w:rsidR="005B7407">
        <w:rPr>
          <w:rFonts w:cstheme="minorHAnsi"/>
        </w:rPr>
        <w:t xml:space="preserve">z </w:t>
      </w:r>
      <w:r w:rsidR="005B7407" w:rsidRPr="003C3292">
        <w:rPr>
          <w:rFonts w:cstheme="minorHAnsi"/>
        </w:rPr>
        <w:t>części zadań i</w:t>
      </w:r>
      <w:r w:rsidR="00787060">
        <w:rPr>
          <w:rFonts w:cstheme="minorHAnsi"/>
        </w:rPr>
        <w:t> </w:t>
      </w:r>
      <w:r w:rsidR="005B7407" w:rsidRPr="003C3292">
        <w:rPr>
          <w:rFonts w:cstheme="minorHAnsi"/>
        </w:rPr>
        <w:t>obowiązków</w:t>
      </w:r>
      <w:r w:rsidR="00C6709A" w:rsidRPr="003C3292">
        <w:rPr>
          <w:rFonts w:cstheme="minorHAnsi"/>
        </w:rPr>
        <w:t xml:space="preserve"> pozwoli na zwiększenie efektywności komunikacji </w:t>
      </w:r>
      <w:r w:rsidR="003C7BDF" w:rsidRPr="003C3292">
        <w:rPr>
          <w:rFonts w:cstheme="minorHAnsi"/>
        </w:rPr>
        <w:t>z publicznością</w:t>
      </w:r>
      <w:r w:rsidR="009F1F87">
        <w:rPr>
          <w:rFonts w:cstheme="minorHAnsi"/>
        </w:rPr>
        <w:t xml:space="preserve">, </w:t>
      </w:r>
      <w:r w:rsidR="003C7BDF" w:rsidRPr="003C3292">
        <w:rPr>
          <w:rFonts w:cstheme="minorHAnsi"/>
        </w:rPr>
        <w:t>realizację zadań związanych z pozyskiwaniem sponsorów</w:t>
      </w:r>
      <w:r w:rsidR="009F1F87">
        <w:rPr>
          <w:rFonts w:cstheme="minorHAnsi"/>
        </w:rPr>
        <w:t xml:space="preserve"> i</w:t>
      </w:r>
      <w:r w:rsidR="003C7BDF" w:rsidRPr="003C3292">
        <w:rPr>
          <w:rFonts w:cstheme="minorHAnsi"/>
        </w:rPr>
        <w:t xml:space="preserve"> mecenasów</w:t>
      </w:r>
      <w:r w:rsidR="006073E2" w:rsidRPr="003C3292">
        <w:rPr>
          <w:rFonts w:cstheme="minorHAnsi"/>
        </w:rPr>
        <w:t xml:space="preserve"> </w:t>
      </w:r>
      <w:r w:rsidR="009F1F87">
        <w:rPr>
          <w:rFonts w:cstheme="minorHAnsi"/>
        </w:rPr>
        <w:t>oraz</w:t>
      </w:r>
      <w:r w:rsidR="003C7BDF" w:rsidRPr="003C3292">
        <w:rPr>
          <w:rFonts w:cstheme="minorHAnsi"/>
        </w:rPr>
        <w:t xml:space="preserve"> </w:t>
      </w:r>
      <w:r w:rsidR="006073E2" w:rsidRPr="003C3292">
        <w:rPr>
          <w:rFonts w:cstheme="minorHAnsi"/>
        </w:rPr>
        <w:t>przygotowanie</w:t>
      </w:r>
      <w:r w:rsidR="003C7BDF" w:rsidRPr="003C3292">
        <w:rPr>
          <w:rFonts w:cstheme="minorHAnsi"/>
        </w:rPr>
        <w:t xml:space="preserve"> oferty kierowanej do firm </w:t>
      </w:r>
      <w:r w:rsidR="00B76B6D">
        <w:rPr>
          <w:rFonts w:cstheme="minorHAnsi"/>
        </w:rPr>
        <w:t>w postaci</w:t>
      </w:r>
      <w:r w:rsidR="003C7BDF" w:rsidRPr="003C3292">
        <w:rPr>
          <w:rFonts w:cstheme="minorHAnsi"/>
        </w:rPr>
        <w:t xml:space="preserve"> </w:t>
      </w:r>
      <w:r w:rsidR="00B76B6D">
        <w:rPr>
          <w:rFonts w:cstheme="minorHAnsi"/>
        </w:rPr>
        <w:t xml:space="preserve">różnorodnych </w:t>
      </w:r>
      <w:r w:rsidR="003C7BDF" w:rsidRPr="003C3292">
        <w:rPr>
          <w:rFonts w:cstheme="minorHAnsi"/>
        </w:rPr>
        <w:t>wydarzeń branżowych</w:t>
      </w:r>
      <w:r w:rsidR="00023B91" w:rsidRPr="003C3292">
        <w:rPr>
          <w:rFonts w:cstheme="minorHAnsi"/>
        </w:rPr>
        <w:t xml:space="preserve"> </w:t>
      </w:r>
      <w:r w:rsidR="00B76B6D">
        <w:rPr>
          <w:rFonts w:cstheme="minorHAnsi"/>
        </w:rPr>
        <w:t>i</w:t>
      </w:r>
      <w:r w:rsidR="003C7BDF" w:rsidRPr="003C3292">
        <w:rPr>
          <w:rFonts w:cstheme="minorHAnsi"/>
        </w:rPr>
        <w:t xml:space="preserve"> jubileuszowych</w:t>
      </w:r>
      <w:r w:rsidR="00B76B6D">
        <w:rPr>
          <w:rFonts w:cstheme="minorHAnsi"/>
        </w:rPr>
        <w:t xml:space="preserve"> w obiektach PKZ.</w:t>
      </w:r>
    </w:p>
    <w:p w14:paraId="2C2C5DFA" w14:textId="4D67D8C1" w:rsidR="005B3ECF" w:rsidRPr="003C3292" w:rsidRDefault="00023B91" w:rsidP="00993796">
      <w:pPr>
        <w:spacing w:after="240" w:line="360" w:lineRule="auto"/>
        <w:jc w:val="both"/>
        <w:rPr>
          <w:rFonts w:cstheme="minorHAnsi"/>
        </w:rPr>
      </w:pPr>
      <w:r w:rsidRPr="003C3292">
        <w:rPr>
          <w:rFonts w:cstheme="minorHAnsi"/>
        </w:rPr>
        <w:t>O</w:t>
      </w:r>
      <w:r w:rsidR="003C7BDF" w:rsidRPr="003C3292">
        <w:rPr>
          <w:rFonts w:cstheme="minorHAnsi"/>
        </w:rPr>
        <w:t>pisane powyżej zmiany są</w:t>
      </w:r>
      <w:r w:rsidRPr="003C3292">
        <w:rPr>
          <w:rFonts w:cstheme="minorHAnsi"/>
        </w:rPr>
        <w:t xml:space="preserve"> </w:t>
      </w:r>
      <w:r w:rsidR="003C7BDF" w:rsidRPr="003C3292">
        <w:rPr>
          <w:rFonts w:cstheme="minorHAnsi"/>
        </w:rPr>
        <w:t xml:space="preserve">częścią planowanych przeze mnie </w:t>
      </w:r>
      <w:r w:rsidR="006073E2" w:rsidRPr="003C3292">
        <w:rPr>
          <w:rFonts w:cstheme="minorHAnsi"/>
        </w:rPr>
        <w:t>działań</w:t>
      </w:r>
      <w:r w:rsidR="003C7BDF" w:rsidRPr="003C3292">
        <w:rPr>
          <w:rFonts w:cstheme="minorHAnsi"/>
        </w:rPr>
        <w:t xml:space="preserve"> organizacyjnych,</w:t>
      </w:r>
      <w:r w:rsidRPr="003C3292">
        <w:rPr>
          <w:rFonts w:cstheme="minorHAnsi"/>
        </w:rPr>
        <w:t xml:space="preserve"> </w:t>
      </w:r>
      <w:r w:rsidR="003C7BDF" w:rsidRPr="003C3292">
        <w:rPr>
          <w:rFonts w:cstheme="minorHAnsi"/>
        </w:rPr>
        <w:t xml:space="preserve">które znacznie poprawią komunikację zewnętrzną i wewnętrzną instytucji. </w:t>
      </w:r>
      <w:r w:rsidR="006073E2" w:rsidRPr="003C3292">
        <w:rPr>
          <w:rFonts w:cstheme="minorHAnsi"/>
        </w:rPr>
        <w:t>D</w:t>
      </w:r>
      <w:r w:rsidR="005B3ECF" w:rsidRPr="003C3292">
        <w:rPr>
          <w:rFonts w:cstheme="minorHAnsi"/>
        </w:rPr>
        <w:t>odatkowym wyzwaniem</w:t>
      </w:r>
      <w:r w:rsidR="00C402EC">
        <w:rPr>
          <w:rFonts w:cstheme="minorHAnsi"/>
        </w:rPr>
        <w:t>,</w:t>
      </w:r>
      <w:r w:rsidR="005B3ECF" w:rsidRPr="003C3292">
        <w:rPr>
          <w:rFonts w:cstheme="minorHAnsi"/>
        </w:rPr>
        <w:t xml:space="preserve"> jakie st</w:t>
      </w:r>
      <w:r w:rsidR="006073E2" w:rsidRPr="003C3292">
        <w:rPr>
          <w:rFonts w:cstheme="minorHAnsi"/>
        </w:rPr>
        <w:t>awiam sobie</w:t>
      </w:r>
      <w:r w:rsidR="005B3ECF" w:rsidRPr="003C3292">
        <w:rPr>
          <w:rFonts w:cstheme="minorHAnsi"/>
        </w:rPr>
        <w:t xml:space="preserve"> </w:t>
      </w:r>
      <w:r w:rsidR="00F71B32" w:rsidRPr="003C3292">
        <w:rPr>
          <w:rFonts w:cstheme="minorHAnsi"/>
        </w:rPr>
        <w:t>w celach organizacyjno-administr</w:t>
      </w:r>
      <w:r w:rsidR="00656077" w:rsidRPr="003C3292">
        <w:rPr>
          <w:rFonts w:cstheme="minorHAnsi"/>
        </w:rPr>
        <w:t>a</w:t>
      </w:r>
      <w:r w:rsidR="00F71B32" w:rsidRPr="003C3292">
        <w:rPr>
          <w:rFonts w:cstheme="minorHAnsi"/>
        </w:rPr>
        <w:t>cyjnych</w:t>
      </w:r>
      <w:r w:rsidR="00C402EC">
        <w:rPr>
          <w:rFonts w:cstheme="minorHAnsi"/>
        </w:rPr>
        <w:t>,</w:t>
      </w:r>
      <w:r w:rsidR="005B3ECF" w:rsidRPr="003C3292">
        <w:rPr>
          <w:rFonts w:cstheme="minorHAnsi"/>
        </w:rPr>
        <w:t xml:space="preserve"> jest wprowadzenie instytucji w nowe technologie nie tylko w sferze działań merytorycznych</w:t>
      </w:r>
      <w:r w:rsidR="00D223A9">
        <w:rPr>
          <w:rFonts w:cstheme="minorHAnsi"/>
        </w:rPr>
        <w:t xml:space="preserve"> (</w:t>
      </w:r>
      <w:r w:rsidR="005B3ECF" w:rsidRPr="003C3292">
        <w:rPr>
          <w:rFonts w:cstheme="minorHAnsi"/>
        </w:rPr>
        <w:t>co udało mi się wykonać będąc pracownik</w:t>
      </w:r>
      <w:r w:rsidR="006F1187" w:rsidRPr="003C3292">
        <w:rPr>
          <w:rFonts w:cstheme="minorHAnsi"/>
        </w:rPr>
        <w:t>iem</w:t>
      </w:r>
      <w:r w:rsidR="005B3ECF" w:rsidRPr="003C3292">
        <w:rPr>
          <w:rFonts w:cstheme="minorHAnsi"/>
        </w:rPr>
        <w:t xml:space="preserve"> PKZ m.in.</w:t>
      </w:r>
      <w:r w:rsidR="00D223A9">
        <w:rPr>
          <w:rFonts w:cstheme="minorHAnsi"/>
        </w:rPr>
        <w:t xml:space="preserve"> poprzez</w:t>
      </w:r>
      <w:r w:rsidR="005B3ECF" w:rsidRPr="003C3292">
        <w:rPr>
          <w:rFonts w:cstheme="minorHAnsi"/>
        </w:rPr>
        <w:t xml:space="preserve"> wprowadz</w:t>
      </w:r>
      <w:r w:rsidR="00D223A9">
        <w:rPr>
          <w:rFonts w:cstheme="minorHAnsi"/>
        </w:rPr>
        <w:t>enie</w:t>
      </w:r>
      <w:r w:rsidR="005B3ECF" w:rsidRPr="003C3292">
        <w:rPr>
          <w:rFonts w:cstheme="minorHAnsi"/>
        </w:rPr>
        <w:t xml:space="preserve"> system</w:t>
      </w:r>
      <w:r w:rsidR="00D223A9">
        <w:rPr>
          <w:rFonts w:cstheme="minorHAnsi"/>
        </w:rPr>
        <w:t>u</w:t>
      </w:r>
      <w:r w:rsidR="005B3ECF" w:rsidRPr="003C3292">
        <w:rPr>
          <w:rFonts w:cstheme="minorHAnsi"/>
        </w:rPr>
        <w:t xml:space="preserve"> biletow</w:t>
      </w:r>
      <w:r w:rsidR="00D223A9">
        <w:rPr>
          <w:rFonts w:cstheme="minorHAnsi"/>
        </w:rPr>
        <w:t>ego i zajęciowego oraz</w:t>
      </w:r>
      <w:r w:rsidR="005B3ECF" w:rsidRPr="003C3292">
        <w:rPr>
          <w:rFonts w:cstheme="minorHAnsi"/>
        </w:rPr>
        <w:t xml:space="preserve"> </w:t>
      </w:r>
      <w:r w:rsidR="00D223A9">
        <w:rPr>
          <w:rFonts w:cstheme="minorHAnsi"/>
        </w:rPr>
        <w:t>modernizację kina),</w:t>
      </w:r>
      <w:r w:rsidR="005B3ECF" w:rsidRPr="003C3292">
        <w:rPr>
          <w:rFonts w:cstheme="minorHAnsi"/>
        </w:rPr>
        <w:t xml:space="preserve"> ale także w działalności administracyjnej. </w:t>
      </w:r>
      <w:r w:rsidR="00D223A9">
        <w:rPr>
          <w:rFonts w:cstheme="minorHAnsi"/>
        </w:rPr>
        <w:t>W</w:t>
      </w:r>
      <w:r w:rsidR="006073E2" w:rsidRPr="003C3292">
        <w:rPr>
          <w:rFonts w:cstheme="minorHAnsi"/>
        </w:rPr>
        <w:t xml:space="preserve"> tym obszarze</w:t>
      </w:r>
      <w:r w:rsidR="005B3ECF" w:rsidRPr="003C3292">
        <w:rPr>
          <w:rFonts w:cstheme="minorHAnsi"/>
        </w:rPr>
        <w:t xml:space="preserve"> planuję</w:t>
      </w:r>
      <w:r w:rsidR="00656077" w:rsidRPr="003C3292">
        <w:rPr>
          <w:rFonts w:cstheme="minorHAnsi"/>
        </w:rPr>
        <w:t xml:space="preserve"> </w:t>
      </w:r>
      <w:r w:rsidR="005B3ECF" w:rsidRPr="003C3292">
        <w:rPr>
          <w:rFonts w:cstheme="minorHAnsi"/>
        </w:rPr>
        <w:t>w przeciągu swojej kadencji wprowadz</w:t>
      </w:r>
      <w:r w:rsidR="00D223A9">
        <w:rPr>
          <w:rFonts w:cstheme="minorHAnsi"/>
        </w:rPr>
        <w:t>ić</w:t>
      </w:r>
      <w:r w:rsidR="005B3ECF" w:rsidRPr="003C3292">
        <w:rPr>
          <w:rFonts w:cstheme="minorHAnsi"/>
        </w:rPr>
        <w:t xml:space="preserve"> elektroniczn</w:t>
      </w:r>
      <w:r w:rsidR="00D223A9">
        <w:rPr>
          <w:rFonts w:cstheme="minorHAnsi"/>
        </w:rPr>
        <w:t xml:space="preserve">y </w:t>
      </w:r>
      <w:r w:rsidR="005B3ECF" w:rsidRPr="003C3292">
        <w:rPr>
          <w:rFonts w:cstheme="minorHAnsi"/>
        </w:rPr>
        <w:t>obieg</w:t>
      </w:r>
      <w:r w:rsidR="00D223A9">
        <w:rPr>
          <w:rFonts w:cstheme="minorHAnsi"/>
        </w:rPr>
        <w:t> </w:t>
      </w:r>
      <w:r w:rsidR="005B3ECF" w:rsidRPr="003C3292">
        <w:rPr>
          <w:rFonts w:cstheme="minorHAnsi"/>
        </w:rPr>
        <w:t xml:space="preserve">dokumentów. </w:t>
      </w:r>
    </w:p>
    <w:p w14:paraId="2638D97B" w14:textId="77777777" w:rsidR="001D6349" w:rsidRPr="003C3292" w:rsidRDefault="001D6349" w:rsidP="00993796">
      <w:pPr>
        <w:spacing w:after="240" w:line="360" w:lineRule="auto"/>
        <w:jc w:val="both"/>
        <w:rPr>
          <w:rFonts w:cstheme="minorHAnsi"/>
        </w:rPr>
      </w:pPr>
    </w:p>
    <w:p w14:paraId="4D1035A0" w14:textId="112C8BA7" w:rsidR="001D6349" w:rsidRPr="00217B6D" w:rsidRDefault="00BF6E72" w:rsidP="00993796">
      <w:pPr>
        <w:spacing w:after="240" w:line="360" w:lineRule="auto"/>
        <w:ind w:left="567" w:hanging="567"/>
        <w:jc w:val="both"/>
        <w:rPr>
          <w:rFonts w:cstheme="minorHAnsi"/>
          <w:color w:val="4472C4" w:themeColor="accent1"/>
          <w:sz w:val="28"/>
          <w:szCs w:val="28"/>
        </w:rPr>
      </w:pPr>
      <w:bookmarkStart w:id="6" w:name="_Toc89698507"/>
      <w:r w:rsidRPr="00217B6D">
        <w:rPr>
          <w:rFonts w:cstheme="minorHAnsi"/>
          <w:color w:val="4472C4" w:themeColor="accent1"/>
          <w:sz w:val="28"/>
          <w:szCs w:val="28"/>
        </w:rPr>
        <w:t>III.2.</w:t>
      </w:r>
      <w:r w:rsidR="006E6690">
        <w:rPr>
          <w:rFonts w:cstheme="minorHAnsi"/>
          <w:color w:val="4472C4" w:themeColor="accent1"/>
          <w:sz w:val="28"/>
          <w:szCs w:val="28"/>
        </w:rPr>
        <w:tab/>
      </w:r>
      <w:r w:rsidR="004E2D10" w:rsidRPr="00217B6D">
        <w:rPr>
          <w:rFonts w:cstheme="minorHAnsi"/>
          <w:color w:val="4472C4" w:themeColor="accent1"/>
          <w:sz w:val="28"/>
          <w:szCs w:val="28"/>
        </w:rPr>
        <w:t>E</w:t>
      </w:r>
      <w:r w:rsidR="00DF0515" w:rsidRPr="00217B6D">
        <w:rPr>
          <w:rFonts w:cstheme="minorHAnsi"/>
          <w:color w:val="4472C4" w:themeColor="accent1"/>
          <w:sz w:val="28"/>
          <w:szCs w:val="28"/>
        </w:rPr>
        <w:t>dukacja kulturowa oraz realizacja wydarzeń kulturalnych</w:t>
      </w:r>
      <w:r w:rsidR="004E2D10" w:rsidRPr="00217B6D">
        <w:rPr>
          <w:rFonts w:cstheme="minorHAnsi"/>
          <w:color w:val="4472C4" w:themeColor="accent1"/>
          <w:sz w:val="28"/>
          <w:szCs w:val="28"/>
        </w:rPr>
        <w:t xml:space="preserve"> </w:t>
      </w:r>
      <w:r w:rsidR="006E6690">
        <w:rPr>
          <w:rFonts w:cstheme="minorHAnsi"/>
          <w:color w:val="4472C4" w:themeColor="accent1"/>
          <w:sz w:val="28"/>
          <w:szCs w:val="28"/>
        </w:rPr>
        <w:br/>
      </w:r>
      <w:r w:rsidR="004E2D10" w:rsidRPr="00217B6D">
        <w:rPr>
          <w:rFonts w:cstheme="minorHAnsi"/>
          <w:color w:val="4472C4" w:themeColor="accent1"/>
          <w:sz w:val="28"/>
          <w:szCs w:val="28"/>
        </w:rPr>
        <w:t>po zmianach organizacyjnych</w:t>
      </w:r>
      <w:bookmarkEnd w:id="6"/>
    </w:p>
    <w:p w14:paraId="30FF9124" w14:textId="3F398E53" w:rsidR="00845797" w:rsidRPr="003C3292" w:rsidRDefault="00DF0515" w:rsidP="00993796">
      <w:pPr>
        <w:spacing w:after="240" w:line="360" w:lineRule="auto"/>
        <w:jc w:val="both"/>
        <w:rPr>
          <w:rFonts w:cstheme="minorHAnsi"/>
        </w:rPr>
      </w:pPr>
      <w:r w:rsidRPr="003C3292">
        <w:rPr>
          <w:rFonts w:cstheme="minorHAnsi"/>
        </w:rPr>
        <w:t>Dw</w:t>
      </w:r>
      <w:r w:rsidR="002B5F69" w:rsidRPr="003C3292">
        <w:rPr>
          <w:rFonts w:cstheme="minorHAnsi"/>
        </w:rPr>
        <w:t>a</w:t>
      </w:r>
      <w:r w:rsidRPr="003C3292">
        <w:rPr>
          <w:rFonts w:cstheme="minorHAnsi"/>
        </w:rPr>
        <w:t xml:space="preserve"> </w:t>
      </w:r>
      <w:r w:rsidR="002B5F69" w:rsidRPr="003C3292">
        <w:rPr>
          <w:rFonts w:cstheme="minorHAnsi"/>
        </w:rPr>
        <w:t>fundamenty</w:t>
      </w:r>
      <w:r w:rsidR="00A17082" w:rsidRPr="003C3292">
        <w:rPr>
          <w:rFonts w:cstheme="minorHAnsi"/>
        </w:rPr>
        <w:t>,</w:t>
      </w:r>
      <w:r w:rsidRPr="003C3292">
        <w:rPr>
          <w:rFonts w:cstheme="minorHAnsi"/>
        </w:rPr>
        <w:t xml:space="preserve"> na których </w:t>
      </w:r>
      <w:r w:rsidR="002B5F69" w:rsidRPr="003C3292">
        <w:rPr>
          <w:rFonts w:cstheme="minorHAnsi"/>
        </w:rPr>
        <w:t xml:space="preserve">oparta jest działalność statutowa </w:t>
      </w:r>
      <w:r w:rsidRPr="003C3292">
        <w:rPr>
          <w:rFonts w:cstheme="minorHAnsi"/>
        </w:rPr>
        <w:t xml:space="preserve">PKZ to edukacja </w:t>
      </w:r>
      <w:r w:rsidR="0065264D" w:rsidRPr="003C3292">
        <w:rPr>
          <w:rFonts w:cstheme="minorHAnsi"/>
        </w:rPr>
        <w:t>kulturalna i</w:t>
      </w:r>
      <w:r w:rsidR="00A56748">
        <w:rPr>
          <w:rFonts w:cstheme="minorHAnsi"/>
        </w:rPr>
        <w:t> </w:t>
      </w:r>
      <w:r w:rsidR="0065264D" w:rsidRPr="003C3292">
        <w:rPr>
          <w:rFonts w:cstheme="minorHAnsi"/>
        </w:rPr>
        <w:t>artystyczna</w:t>
      </w:r>
      <w:r w:rsidRPr="003C3292">
        <w:rPr>
          <w:rFonts w:cstheme="minorHAnsi"/>
        </w:rPr>
        <w:t xml:space="preserve"> oraz </w:t>
      </w:r>
      <w:r w:rsidR="009F6D00" w:rsidRPr="003C3292">
        <w:rPr>
          <w:rFonts w:cstheme="minorHAnsi"/>
        </w:rPr>
        <w:t xml:space="preserve">oferta wydarzeń z zakresu kultury. W pierwszym przypadku </w:t>
      </w:r>
      <w:r w:rsidR="0065264D" w:rsidRPr="003C3292">
        <w:rPr>
          <w:rFonts w:cstheme="minorHAnsi"/>
        </w:rPr>
        <w:t>chc</w:t>
      </w:r>
      <w:r w:rsidR="008A7BD1" w:rsidRPr="003C3292">
        <w:rPr>
          <w:rFonts w:cstheme="minorHAnsi"/>
        </w:rPr>
        <w:t>iałbym</w:t>
      </w:r>
      <w:r w:rsidR="002B5F69" w:rsidRPr="003C3292">
        <w:rPr>
          <w:rFonts w:cstheme="minorHAnsi"/>
        </w:rPr>
        <w:t xml:space="preserve"> rozbudować strukturę </w:t>
      </w:r>
      <w:r w:rsidR="002B5F69" w:rsidRPr="0043772F">
        <w:rPr>
          <w:rFonts w:cstheme="minorHAnsi"/>
        </w:rPr>
        <w:t>działu</w:t>
      </w:r>
      <w:r w:rsidR="002B5F69" w:rsidRPr="003C3292">
        <w:rPr>
          <w:rFonts w:cstheme="minorHAnsi"/>
        </w:rPr>
        <w:t xml:space="preserve"> tak</w:t>
      </w:r>
      <w:r w:rsidR="00A56748">
        <w:rPr>
          <w:rFonts w:cstheme="minorHAnsi"/>
        </w:rPr>
        <w:t>,</w:t>
      </w:r>
      <w:r w:rsidR="002B5F69" w:rsidRPr="003C3292">
        <w:rPr>
          <w:rFonts w:cstheme="minorHAnsi"/>
        </w:rPr>
        <w:t xml:space="preserve"> aby oferta w zakresie edukacji była</w:t>
      </w:r>
      <w:r w:rsidR="009F6D00" w:rsidRPr="003C3292">
        <w:rPr>
          <w:rFonts w:cstheme="minorHAnsi"/>
        </w:rPr>
        <w:t xml:space="preserve"> kompleksow</w:t>
      </w:r>
      <w:r w:rsidR="002B5F69" w:rsidRPr="003C3292">
        <w:rPr>
          <w:rFonts w:cstheme="minorHAnsi"/>
        </w:rPr>
        <w:t>a</w:t>
      </w:r>
      <w:r w:rsidR="009F6D00" w:rsidRPr="003C3292">
        <w:rPr>
          <w:rFonts w:cstheme="minorHAnsi"/>
        </w:rPr>
        <w:t xml:space="preserve"> i nie zamyka</w:t>
      </w:r>
      <w:r w:rsidR="002B5F69" w:rsidRPr="003C3292">
        <w:rPr>
          <w:rFonts w:cstheme="minorHAnsi"/>
        </w:rPr>
        <w:t>ła</w:t>
      </w:r>
      <w:r w:rsidR="009F6D00" w:rsidRPr="003C3292">
        <w:rPr>
          <w:rFonts w:cstheme="minorHAnsi"/>
        </w:rPr>
        <w:t xml:space="preserve"> się tylko w </w:t>
      </w:r>
      <w:r w:rsidR="002B5F69" w:rsidRPr="003C3292">
        <w:rPr>
          <w:rFonts w:cstheme="minorHAnsi"/>
        </w:rPr>
        <w:t>pojęciu</w:t>
      </w:r>
      <w:r w:rsidR="009F6D00" w:rsidRPr="003C3292">
        <w:rPr>
          <w:rFonts w:cstheme="minorHAnsi"/>
        </w:rPr>
        <w:t xml:space="preserve"> zajęć edukacji artystycznej</w:t>
      </w:r>
      <w:r w:rsidR="002B5F69" w:rsidRPr="003C3292">
        <w:rPr>
          <w:rFonts w:cstheme="minorHAnsi"/>
        </w:rPr>
        <w:t>.</w:t>
      </w:r>
      <w:r w:rsidR="009F6D00" w:rsidRPr="003C3292">
        <w:rPr>
          <w:rFonts w:cstheme="minorHAnsi"/>
        </w:rPr>
        <w:t xml:space="preserve"> </w:t>
      </w:r>
      <w:r w:rsidR="0061297F">
        <w:rPr>
          <w:rFonts w:cstheme="minorHAnsi"/>
        </w:rPr>
        <w:t>Edukacja ta to</w:t>
      </w:r>
      <w:r w:rsidR="009F6D00" w:rsidRPr="003C3292">
        <w:rPr>
          <w:rFonts w:cstheme="minorHAnsi"/>
        </w:rPr>
        <w:t xml:space="preserve"> </w:t>
      </w:r>
      <w:r w:rsidR="002B5F69" w:rsidRPr="003C3292">
        <w:rPr>
          <w:rFonts w:cstheme="minorHAnsi"/>
        </w:rPr>
        <w:t xml:space="preserve">bardzo istotny </w:t>
      </w:r>
      <w:r w:rsidR="009F6D00" w:rsidRPr="003C3292">
        <w:rPr>
          <w:rFonts w:cstheme="minorHAnsi"/>
        </w:rPr>
        <w:t>element znacznie sze</w:t>
      </w:r>
      <w:r w:rsidR="00A84824">
        <w:rPr>
          <w:rFonts w:cstheme="minorHAnsi"/>
        </w:rPr>
        <w:t>rzej</w:t>
      </w:r>
      <w:r w:rsidR="003F080A" w:rsidRPr="003C3292">
        <w:rPr>
          <w:rFonts w:cstheme="minorHAnsi"/>
        </w:rPr>
        <w:t xml:space="preserve"> rozumianej edukacji kulturowej, czyli edukacji pr</w:t>
      </w:r>
      <w:r w:rsidR="002B5F69" w:rsidRPr="003C3292">
        <w:rPr>
          <w:rFonts w:cstheme="minorHAnsi"/>
        </w:rPr>
        <w:t xml:space="preserve">zygotowującej </w:t>
      </w:r>
      <w:r w:rsidR="003F080A" w:rsidRPr="003C3292">
        <w:rPr>
          <w:rFonts w:cstheme="minorHAnsi"/>
        </w:rPr>
        <w:t>do uczestnictwa w kulturze</w:t>
      </w:r>
      <w:r w:rsidR="00A56748">
        <w:rPr>
          <w:rFonts w:cstheme="minorHAnsi"/>
        </w:rPr>
        <w:t xml:space="preserve"> i</w:t>
      </w:r>
      <w:r w:rsidR="003F080A" w:rsidRPr="003C3292">
        <w:rPr>
          <w:rFonts w:cstheme="minorHAnsi"/>
        </w:rPr>
        <w:t xml:space="preserve"> edukacji</w:t>
      </w:r>
      <w:r w:rsidR="002B5F69" w:rsidRPr="003C3292">
        <w:rPr>
          <w:rFonts w:cstheme="minorHAnsi"/>
        </w:rPr>
        <w:t xml:space="preserve"> prowadzonej</w:t>
      </w:r>
      <w:r w:rsidR="003F080A" w:rsidRPr="003C3292">
        <w:rPr>
          <w:rFonts w:cstheme="minorHAnsi"/>
        </w:rPr>
        <w:t xml:space="preserve"> poprzez kulturę. </w:t>
      </w:r>
      <w:r w:rsidR="00A84824">
        <w:rPr>
          <w:rFonts w:cstheme="minorHAnsi"/>
        </w:rPr>
        <w:t>W związku z powyższym</w:t>
      </w:r>
      <w:r w:rsidR="00845797" w:rsidRPr="003C3292">
        <w:rPr>
          <w:rFonts w:cstheme="minorHAnsi"/>
        </w:rPr>
        <w:t xml:space="preserve"> praca w tym dziale zostanie podzielona na pracowników zajmujących</w:t>
      </w:r>
      <w:r w:rsidR="00300C41">
        <w:rPr>
          <w:rFonts w:cstheme="minorHAnsi"/>
        </w:rPr>
        <w:t> </w:t>
      </w:r>
      <w:r w:rsidR="00845797" w:rsidRPr="003C3292">
        <w:rPr>
          <w:rFonts w:cstheme="minorHAnsi"/>
        </w:rPr>
        <w:t xml:space="preserve">się: </w:t>
      </w:r>
    </w:p>
    <w:p w14:paraId="3085D3E4" w14:textId="3E4637A3" w:rsidR="00845797" w:rsidRPr="0074290A" w:rsidRDefault="00845797" w:rsidP="00184F7F">
      <w:pPr>
        <w:pStyle w:val="Akapitzlist"/>
        <w:numPr>
          <w:ilvl w:val="0"/>
          <w:numId w:val="7"/>
        </w:numPr>
        <w:spacing w:after="240" w:line="360" w:lineRule="auto"/>
        <w:ind w:left="993"/>
        <w:jc w:val="both"/>
        <w:rPr>
          <w:rFonts w:cstheme="minorHAnsi"/>
        </w:rPr>
      </w:pPr>
      <w:r w:rsidRPr="0074290A">
        <w:rPr>
          <w:rFonts w:cstheme="minorHAnsi"/>
        </w:rPr>
        <w:t xml:space="preserve">edukacją artystyczną </w:t>
      </w:r>
      <w:r w:rsidR="009A6D0C" w:rsidRPr="0074290A">
        <w:rPr>
          <w:rFonts w:cstheme="minorHAnsi"/>
        </w:rPr>
        <w:t xml:space="preserve">w PKZ </w:t>
      </w:r>
      <w:r w:rsidRPr="0074290A">
        <w:rPr>
          <w:rFonts w:cstheme="minorHAnsi"/>
        </w:rPr>
        <w:t>(oferta zajęć indywidulanych w rozumieniu edukacji pozaszkolnej takich jak: plastyka, ceramika, taniec itd.);</w:t>
      </w:r>
    </w:p>
    <w:p w14:paraId="14CAB8F1" w14:textId="6370D975" w:rsidR="00845797" w:rsidRPr="0074290A" w:rsidRDefault="00845797" w:rsidP="00184F7F">
      <w:pPr>
        <w:pStyle w:val="Akapitzlist"/>
        <w:numPr>
          <w:ilvl w:val="0"/>
          <w:numId w:val="7"/>
        </w:numPr>
        <w:spacing w:after="240" w:line="360" w:lineRule="auto"/>
        <w:ind w:left="993"/>
        <w:jc w:val="both"/>
        <w:rPr>
          <w:rFonts w:cstheme="minorHAnsi"/>
        </w:rPr>
      </w:pPr>
      <w:r w:rsidRPr="0074290A">
        <w:rPr>
          <w:rFonts w:cstheme="minorHAnsi"/>
        </w:rPr>
        <w:t>edukacj</w:t>
      </w:r>
      <w:r w:rsidR="009A6D0C" w:rsidRPr="0074290A">
        <w:rPr>
          <w:rFonts w:cstheme="minorHAnsi"/>
        </w:rPr>
        <w:t>ą</w:t>
      </w:r>
      <w:r w:rsidRPr="0074290A">
        <w:rPr>
          <w:rFonts w:cstheme="minorHAnsi"/>
        </w:rPr>
        <w:t xml:space="preserve"> kulturalną </w:t>
      </w:r>
      <w:r w:rsidR="009A6D0C" w:rsidRPr="0074290A">
        <w:rPr>
          <w:rFonts w:cstheme="minorHAnsi"/>
        </w:rPr>
        <w:t xml:space="preserve">w PKZ i placówkach </w:t>
      </w:r>
      <w:r w:rsidRPr="0074290A">
        <w:rPr>
          <w:rFonts w:cstheme="minorHAnsi"/>
        </w:rPr>
        <w:t>(oferta zajęć grupowych takich jak</w:t>
      </w:r>
      <w:r w:rsidR="00A84824" w:rsidRPr="0074290A">
        <w:rPr>
          <w:rFonts w:cstheme="minorHAnsi"/>
        </w:rPr>
        <w:t xml:space="preserve"> programy</w:t>
      </w:r>
      <w:r w:rsidR="009A6D0C" w:rsidRPr="0074290A">
        <w:rPr>
          <w:rFonts w:cstheme="minorHAnsi"/>
        </w:rPr>
        <w:t xml:space="preserve"> Tajniki Muzyki</w:t>
      </w:r>
      <w:r w:rsidR="00A84824" w:rsidRPr="0074290A">
        <w:rPr>
          <w:rFonts w:cstheme="minorHAnsi"/>
        </w:rPr>
        <w:t xml:space="preserve"> oraz</w:t>
      </w:r>
      <w:r w:rsidR="009A6D0C" w:rsidRPr="0074290A">
        <w:rPr>
          <w:rFonts w:cstheme="minorHAnsi"/>
        </w:rPr>
        <w:t xml:space="preserve"> Ogarnij</w:t>
      </w:r>
      <w:r w:rsidR="00A84824" w:rsidRPr="0074290A">
        <w:rPr>
          <w:rFonts w:cstheme="minorHAnsi"/>
        </w:rPr>
        <w:t xml:space="preserve"> </w:t>
      </w:r>
      <w:r w:rsidR="009A6D0C" w:rsidRPr="0074290A">
        <w:rPr>
          <w:rFonts w:cstheme="minorHAnsi"/>
        </w:rPr>
        <w:t>Teatr!, różne inicjatywy okazjonalne np. Dzień Dziecka)</w:t>
      </w:r>
      <w:r w:rsidR="00A84824" w:rsidRPr="0074290A">
        <w:rPr>
          <w:rFonts w:cstheme="minorHAnsi"/>
        </w:rPr>
        <w:t>;</w:t>
      </w:r>
    </w:p>
    <w:p w14:paraId="2EE4347E" w14:textId="6CE9B56B" w:rsidR="00DF0515" w:rsidRPr="0074290A" w:rsidRDefault="00845797" w:rsidP="00184F7F">
      <w:pPr>
        <w:pStyle w:val="Akapitzlist"/>
        <w:numPr>
          <w:ilvl w:val="0"/>
          <w:numId w:val="7"/>
        </w:numPr>
        <w:spacing w:after="240" w:line="360" w:lineRule="auto"/>
        <w:ind w:left="993"/>
        <w:jc w:val="both"/>
        <w:rPr>
          <w:rFonts w:cstheme="minorHAnsi"/>
        </w:rPr>
      </w:pPr>
      <w:r w:rsidRPr="0074290A">
        <w:rPr>
          <w:rFonts w:cstheme="minorHAnsi"/>
        </w:rPr>
        <w:lastRenderedPageBreak/>
        <w:t>edukacj</w:t>
      </w:r>
      <w:r w:rsidR="009A6D0C" w:rsidRPr="0074290A">
        <w:rPr>
          <w:rFonts w:cstheme="minorHAnsi"/>
        </w:rPr>
        <w:t>ą</w:t>
      </w:r>
      <w:r w:rsidRPr="0074290A">
        <w:rPr>
          <w:rFonts w:cstheme="minorHAnsi"/>
        </w:rPr>
        <w:t xml:space="preserve"> seniorów</w:t>
      </w:r>
      <w:r w:rsidR="009A6D0C" w:rsidRPr="0074290A">
        <w:rPr>
          <w:rFonts w:cstheme="minorHAnsi"/>
        </w:rPr>
        <w:t xml:space="preserve">, gdzie </w:t>
      </w:r>
      <w:r w:rsidR="006B2A8A">
        <w:rPr>
          <w:rFonts w:cstheme="minorHAnsi"/>
        </w:rPr>
        <w:t>na</w:t>
      </w:r>
      <w:r w:rsidR="009A6D0C" w:rsidRPr="0074290A">
        <w:rPr>
          <w:rFonts w:cstheme="minorHAnsi"/>
        </w:rPr>
        <w:t xml:space="preserve"> miejsce obecnie funkcjonującego Uniwersytetu Trzeciego Wieku zostanie stworzony autorski program dostosowany do potrzeb osób, który bardziej skupi się na zajęcia</w:t>
      </w:r>
      <w:r w:rsidR="006F1187" w:rsidRPr="0074290A">
        <w:rPr>
          <w:rFonts w:cstheme="minorHAnsi"/>
        </w:rPr>
        <w:t>ch</w:t>
      </w:r>
      <w:r w:rsidR="009A6D0C" w:rsidRPr="0074290A">
        <w:rPr>
          <w:rFonts w:cstheme="minorHAnsi"/>
        </w:rPr>
        <w:t xml:space="preserve"> związanych z kulturą, wprowadzając np. zajęcia teatralne </w:t>
      </w:r>
      <w:r w:rsidR="00A84824" w:rsidRPr="0074290A">
        <w:rPr>
          <w:rFonts w:cstheme="minorHAnsi"/>
        </w:rPr>
        <w:t>i</w:t>
      </w:r>
      <w:r w:rsidR="0074290A">
        <w:rPr>
          <w:rFonts w:cstheme="minorHAnsi"/>
        </w:rPr>
        <w:t> </w:t>
      </w:r>
      <w:r w:rsidR="009A6D0C" w:rsidRPr="0074290A">
        <w:rPr>
          <w:rFonts w:cstheme="minorHAnsi"/>
        </w:rPr>
        <w:t>kabaretowe</w:t>
      </w:r>
      <w:r w:rsidR="00DE1712" w:rsidRPr="0074290A">
        <w:rPr>
          <w:rFonts w:cstheme="minorHAnsi"/>
        </w:rPr>
        <w:t>.</w:t>
      </w:r>
      <w:r w:rsidR="002E6685" w:rsidRPr="0074290A">
        <w:rPr>
          <w:rFonts w:cstheme="minorHAnsi"/>
        </w:rPr>
        <w:t xml:space="preserve"> </w:t>
      </w:r>
      <w:r w:rsidR="006F1187" w:rsidRPr="0074290A">
        <w:rPr>
          <w:rFonts w:cstheme="minorHAnsi"/>
        </w:rPr>
        <w:t>Z</w:t>
      </w:r>
      <w:r w:rsidR="00DE1712" w:rsidRPr="0074290A">
        <w:rPr>
          <w:rFonts w:cstheme="minorHAnsi"/>
        </w:rPr>
        <w:t xml:space="preserve"> uwagi na</w:t>
      </w:r>
      <w:r w:rsidR="002E6685" w:rsidRPr="0074290A">
        <w:rPr>
          <w:rFonts w:cstheme="minorHAnsi"/>
        </w:rPr>
        <w:t xml:space="preserve"> utrudniony dostęp do</w:t>
      </w:r>
      <w:r w:rsidR="00DE1712" w:rsidRPr="0074290A">
        <w:rPr>
          <w:rFonts w:cstheme="minorHAnsi"/>
        </w:rPr>
        <w:t xml:space="preserve"> oferty</w:t>
      </w:r>
      <w:r w:rsidR="002E6685" w:rsidRPr="0074290A">
        <w:rPr>
          <w:rFonts w:cstheme="minorHAnsi"/>
        </w:rPr>
        <w:t xml:space="preserve"> PKZ dla osób starszych</w:t>
      </w:r>
      <w:r w:rsidR="00DE1712" w:rsidRPr="0074290A">
        <w:rPr>
          <w:rFonts w:cstheme="minorHAnsi"/>
        </w:rPr>
        <w:t>, które</w:t>
      </w:r>
      <w:r w:rsidR="002E6685" w:rsidRPr="0074290A">
        <w:rPr>
          <w:rFonts w:cstheme="minorHAnsi"/>
        </w:rPr>
        <w:t xml:space="preserve"> zamieszkują</w:t>
      </w:r>
      <w:r w:rsidR="00DE1712" w:rsidRPr="0074290A">
        <w:rPr>
          <w:rFonts w:cstheme="minorHAnsi"/>
        </w:rPr>
        <w:t xml:space="preserve"> tzw.</w:t>
      </w:r>
      <w:r w:rsidR="002E6685" w:rsidRPr="0074290A">
        <w:rPr>
          <w:rFonts w:cstheme="minorHAnsi"/>
        </w:rPr>
        <w:t xml:space="preserve"> tereny zielone</w:t>
      </w:r>
      <w:r w:rsidR="00DE1712" w:rsidRPr="0074290A">
        <w:rPr>
          <w:rFonts w:cstheme="minorHAnsi"/>
        </w:rPr>
        <w:t xml:space="preserve"> </w:t>
      </w:r>
      <w:r w:rsidR="00A84824" w:rsidRPr="0074290A">
        <w:rPr>
          <w:rFonts w:cstheme="minorHAnsi"/>
        </w:rPr>
        <w:t>chciałbym</w:t>
      </w:r>
      <w:r w:rsidR="00045E17">
        <w:rPr>
          <w:rFonts w:cstheme="minorHAnsi"/>
        </w:rPr>
        <w:t>,</w:t>
      </w:r>
      <w:r w:rsidR="00DE1712" w:rsidRPr="0074290A">
        <w:rPr>
          <w:rFonts w:cstheme="minorHAnsi"/>
        </w:rPr>
        <w:t xml:space="preserve"> aby</w:t>
      </w:r>
      <w:r w:rsidR="002E6685" w:rsidRPr="0074290A">
        <w:rPr>
          <w:rFonts w:cstheme="minorHAnsi"/>
        </w:rPr>
        <w:t xml:space="preserve"> zajęcia </w:t>
      </w:r>
      <w:r w:rsidR="00DE1712" w:rsidRPr="0074290A">
        <w:rPr>
          <w:rFonts w:cstheme="minorHAnsi"/>
        </w:rPr>
        <w:t>te były</w:t>
      </w:r>
      <w:r w:rsidR="002E6685" w:rsidRPr="0074290A">
        <w:rPr>
          <w:rFonts w:cstheme="minorHAnsi"/>
        </w:rPr>
        <w:t xml:space="preserve"> również</w:t>
      </w:r>
      <w:r w:rsidR="00DE1712" w:rsidRPr="0074290A">
        <w:rPr>
          <w:rFonts w:cstheme="minorHAnsi"/>
        </w:rPr>
        <w:t xml:space="preserve"> realizowane</w:t>
      </w:r>
      <w:r w:rsidR="002E6685" w:rsidRPr="0074290A">
        <w:rPr>
          <w:rFonts w:cstheme="minorHAnsi"/>
        </w:rPr>
        <w:t xml:space="preserve"> w</w:t>
      </w:r>
      <w:r w:rsidR="0074290A">
        <w:rPr>
          <w:rFonts w:cstheme="minorHAnsi"/>
        </w:rPr>
        <w:t> </w:t>
      </w:r>
      <w:r w:rsidR="00DE1712" w:rsidRPr="0074290A">
        <w:rPr>
          <w:rFonts w:cstheme="minorHAnsi"/>
        </w:rPr>
        <w:t>placówkach</w:t>
      </w:r>
      <w:r w:rsidR="00321211" w:rsidRPr="0074290A">
        <w:rPr>
          <w:rFonts w:cstheme="minorHAnsi"/>
        </w:rPr>
        <w:t>;</w:t>
      </w:r>
    </w:p>
    <w:p w14:paraId="198FAC70" w14:textId="139DA5C0" w:rsidR="009A6D0C" w:rsidRPr="0074290A" w:rsidRDefault="009A6D0C" w:rsidP="00184F7F">
      <w:pPr>
        <w:pStyle w:val="Akapitzlist"/>
        <w:numPr>
          <w:ilvl w:val="0"/>
          <w:numId w:val="7"/>
        </w:numPr>
        <w:spacing w:after="240" w:line="360" w:lineRule="auto"/>
        <w:ind w:left="993"/>
        <w:jc w:val="both"/>
        <w:rPr>
          <w:rFonts w:cstheme="minorHAnsi"/>
        </w:rPr>
      </w:pPr>
      <w:r w:rsidRPr="0074290A">
        <w:rPr>
          <w:rFonts w:cstheme="minorHAnsi"/>
        </w:rPr>
        <w:t>edukacj</w:t>
      </w:r>
      <w:r w:rsidR="00972134" w:rsidRPr="0074290A">
        <w:rPr>
          <w:rFonts w:cstheme="minorHAnsi"/>
        </w:rPr>
        <w:t>ą</w:t>
      </w:r>
      <w:r w:rsidRPr="0074290A">
        <w:rPr>
          <w:rFonts w:cstheme="minorHAnsi"/>
        </w:rPr>
        <w:t xml:space="preserve"> artystyczną oraz wydarzenia</w:t>
      </w:r>
      <w:r w:rsidR="00972134" w:rsidRPr="0074290A">
        <w:rPr>
          <w:rFonts w:cstheme="minorHAnsi"/>
        </w:rPr>
        <w:t>mi</w:t>
      </w:r>
      <w:r w:rsidRPr="0074290A">
        <w:rPr>
          <w:rFonts w:cstheme="minorHAnsi"/>
        </w:rPr>
        <w:t xml:space="preserve"> kulturaln</w:t>
      </w:r>
      <w:r w:rsidR="00972134" w:rsidRPr="0074290A">
        <w:rPr>
          <w:rFonts w:cstheme="minorHAnsi"/>
        </w:rPr>
        <w:t>ymi</w:t>
      </w:r>
      <w:r w:rsidRPr="0074290A">
        <w:rPr>
          <w:rFonts w:cstheme="minorHAnsi"/>
        </w:rPr>
        <w:t xml:space="preserve"> w placówkach PKZ.</w:t>
      </w:r>
    </w:p>
    <w:p w14:paraId="639F1E3E" w14:textId="7768AD68" w:rsidR="0032722A" w:rsidRPr="003C3292" w:rsidRDefault="00972134" w:rsidP="00993796">
      <w:pPr>
        <w:spacing w:after="240" w:line="360" w:lineRule="auto"/>
        <w:jc w:val="both"/>
        <w:rPr>
          <w:rFonts w:cstheme="minorHAnsi"/>
        </w:rPr>
      </w:pPr>
      <w:r w:rsidRPr="003C3292">
        <w:rPr>
          <w:rFonts w:cstheme="minorHAnsi"/>
        </w:rPr>
        <w:t>Drugi z filarów działalności</w:t>
      </w:r>
      <w:r w:rsidR="00657FFB">
        <w:rPr>
          <w:rFonts w:cstheme="minorHAnsi"/>
        </w:rPr>
        <w:t xml:space="preserve"> PKZ to </w:t>
      </w:r>
      <w:r w:rsidRPr="003C3292">
        <w:rPr>
          <w:rFonts w:cstheme="minorHAnsi"/>
        </w:rPr>
        <w:t xml:space="preserve">praca </w:t>
      </w:r>
      <w:r w:rsidR="00656077" w:rsidRPr="003C3292">
        <w:rPr>
          <w:rFonts w:cstheme="minorHAnsi"/>
        </w:rPr>
        <w:t>w</w:t>
      </w:r>
      <w:r w:rsidRPr="003C3292">
        <w:rPr>
          <w:rFonts w:cstheme="minorHAnsi"/>
        </w:rPr>
        <w:t xml:space="preserve"> Dzia</w:t>
      </w:r>
      <w:r w:rsidR="00656077" w:rsidRPr="003C3292">
        <w:rPr>
          <w:rFonts w:cstheme="minorHAnsi"/>
        </w:rPr>
        <w:t>le</w:t>
      </w:r>
      <w:r w:rsidRPr="003C3292">
        <w:rPr>
          <w:rFonts w:cstheme="minorHAnsi"/>
        </w:rPr>
        <w:t xml:space="preserve"> </w:t>
      </w:r>
      <w:r w:rsidR="00657FFB">
        <w:rPr>
          <w:rFonts w:cstheme="minorHAnsi"/>
        </w:rPr>
        <w:t>O</w:t>
      </w:r>
      <w:r w:rsidRPr="003C3292">
        <w:rPr>
          <w:rFonts w:cstheme="minorHAnsi"/>
        </w:rPr>
        <w:t xml:space="preserve">rganizacji </w:t>
      </w:r>
      <w:r w:rsidR="00657FFB">
        <w:rPr>
          <w:rFonts w:cstheme="minorHAnsi"/>
        </w:rPr>
        <w:t>I</w:t>
      </w:r>
      <w:r w:rsidRPr="003C3292">
        <w:rPr>
          <w:rFonts w:cstheme="minorHAnsi"/>
        </w:rPr>
        <w:t xml:space="preserve">mprez i </w:t>
      </w:r>
      <w:r w:rsidR="00657FFB">
        <w:rPr>
          <w:rFonts w:cstheme="minorHAnsi"/>
        </w:rPr>
        <w:t>W</w:t>
      </w:r>
      <w:r w:rsidRPr="003C3292">
        <w:rPr>
          <w:rFonts w:cstheme="minorHAnsi"/>
        </w:rPr>
        <w:t xml:space="preserve">idowni, która skupia się </w:t>
      </w:r>
      <w:r w:rsidR="001B3BAB">
        <w:rPr>
          <w:rFonts w:cstheme="minorHAnsi"/>
        </w:rPr>
        <w:t xml:space="preserve">przede wszystkim </w:t>
      </w:r>
      <w:r w:rsidRPr="003C3292">
        <w:rPr>
          <w:rFonts w:cstheme="minorHAnsi"/>
        </w:rPr>
        <w:t xml:space="preserve">na programowaniu wydarzeń w siedzibie PKZ oraz prowadzeniu polityki najmu </w:t>
      </w:r>
      <w:r w:rsidR="00657FFB">
        <w:rPr>
          <w:rFonts w:cstheme="minorHAnsi"/>
        </w:rPr>
        <w:t>pomieszczeń</w:t>
      </w:r>
      <w:r w:rsidRPr="003C3292">
        <w:rPr>
          <w:rFonts w:cstheme="minorHAnsi"/>
        </w:rPr>
        <w:t xml:space="preserve"> </w:t>
      </w:r>
      <w:r w:rsidR="005B3ECF" w:rsidRPr="003C3292">
        <w:rPr>
          <w:rFonts w:cstheme="minorHAnsi"/>
        </w:rPr>
        <w:t>pod działalność kulturalną</w:t>
      </w:r>
      <w:r w:rsidR="00657FFB">
        <w:rPr>
          <w:rFonts w:cstheme="minorHAnsi"/>
        </w:rPr>
        <w:t>,</w:t>
      </w:r>
      <w:r w:rsidRPr="003C3292">
        <w:rPr>
          <w:rFonts w:cstheme="minorHAnsi"/>
        </w:rPr>
        <w:t xml:space="preserve"> w tym </w:t>
      </w:r>
      <w:r w:rsidR="00045E17">
        <w:rPr>
          <w:rFonts w:cstheme="minorHAnsi"/>
        </w:rPr>
        <w:t>S</w:t>
      </w:r>
      <w:r w:rsidRPr="003C3292">
        <w:rPr>
          <w:rFonts w:cstheme="minorHAnsi"/>
        </w:rPr>
        <w:t xml:space="preserve">ali </w:t>
      </w:r>
      <w:r w:rsidR="00045E17">
        <w:rPr>
          <w:rFonts w:cstheme="minorHAnsi"/>
        </w:rPr>
        <w:t>T</w:t>
      </w:r>
      <w:r w:rsidRPr="003C3292">
        <w:rPr>
          <w:rFonts w:cstheme="minorHAnsi"/>
        </w:rPr>
        <w:t xml:space="preserve">eatralnej. W </w:t>
      </w:r>
      <w:r w:rsidR="001B3BAB" w:rsidRPr="003C3292">
        <w:rPr>
          <w:rFonts w:cstheme="minorHAnsi"/>
        </w:rPr>
        <w:t xml:space="preserve">tym </w:t>
      </w:r>
      <w:r w:rsidRPr="003C3292">
        <w:rPr>
          <w:rFonts w:cstheme="minorHAnsi"/>
        </w:rPr>
        <w:t xml:space="preserve">dziale realizowane są </w:t>
      </w:r>
      <w:r w:rsidR="001B3BAB" w:rsidRPr="003C3292">
        <w:rPr>
          <w:rFonts w:cstheme="minorHAnsi"/>
        </w:rPr>
        <w:t xml:space="preserve">także </w:t>
      </w:r>
      <w:r w:rsidRPr="003C3292">
        <w:rPr>
          <w:rFonts w:cstheme="minorHAnsi"/>
        </w:rPr>
        <w:t>programy edukacyjne</w:t>
      </w:r>
      <w:r w:rsidR="00045E17">
        <w:rPr>
          <w:rFonts w:cstheme="minorHAnsi"/>
        </w:rPr>
        <w:t>, j</w:t>
      </w:r>
      <w:r w:rsidR="00781C38" w:rsidRPr="003C3292">
        <w:rPr>
          <w:rFonts w:cstheme="minorHAnsi"/>
        </w:rPr>
        <w:t xml:space="preserve">ednak </w:t>
      </w:r>
      <w:r w:rsidR="00EC2362">
        <w:rPr>
          <w:rFonts w:cstheme="minorHAnsi"/>
        </w:rPr>
        <w:t xml:space="preserve">– </w:t>
      </w:r>
      <w:r w:rsidR="00781C38" w:rsidRPr="003C3292">
        <w:rPr>
          <w:rFonts w:cstheme="minorHAnsi"/>
        </w:rPr>
        <w:t>jak wspomniałem wcześniej</w:t>
      </w:r>
      <w:r w:rsidR="00EC2362">
        <w:rPr>
          <w:rFonts w:cstheme="minorHAnsi"/>
        </w:rPr>
        <w:t xml:space="preserve"> –</w:t>
      </w:r>
      <w:r w:rsidR="00781C38" w:rsidRPr="003C3292">
        <w:rPr>
          <w:rFonts w:cstheme="minorHAnsi"/>
        </w:rPr>
        <w:t xml:space="preserve"> d</w:t>
      </w:r>
      <w:r w:rsidRPr="003C3292">
        <w:rPr>
          <w:rFonts w:cstheme="minorHAnsi"/>
        </w:rPr>
        <w:t>ocelowo tę rolę za wyjątkiem</w:t>
      </w:r>
      <w:r w:rsidR="0032722A" w:rsidRPr="003C3292">
        <w:rPr>
          <w:rFonts w:cstheme="minorHAnsi"/>
        </w:rPr>
        <w:t xml:space="preserve"> edukacji</w:t>
      </w:r>
      <w:r w:rsidR="00781C38" w:rsidRPr="003C3292">
        <w:rPr>
          <w:rFonts w:cstheme="minorHAnsi"/>
        </w:rPr>
        <w:t xml:space="preserve"> filmowej</w:t>
      </w:r>
      <w:r w:rsidRPr="003C3292">
        <w:rPr>
          <w:rFonts w:cstheme="minorHAnsi"/>
        </w:rPr>
        <w:t xml:space="preserve"> oraz edukacji prowadzonej w galerii</w:t>
      </w:r>
      <w:r w:rsidR="00781C38" w:rsidRPr="003C3292">
        <w:rPr>
          <w:rFonts w:cstheme="minorHAnsi"/>
        </w:rPr>
        <w:t>,</w:t>
      </w:r>
      <w:r w:rsidRPr="003C3292">
        <w:rPr>
          <w:rFonts w:cstheme="minorHAnsi"/>
        </w:rPr>
        <w:t xml:space="preserve"> przejmie </w:t>
      </w:r>
      <w:r w:rsidRPr="0043772F">
        <w:rPr>
          <w:rFonts w:cstheme="minorHAnsi"/>
        </w:rPr>
        <w:t>Dzi</w:t>
      </w:r>
      <w:r w:rsidR="005B3ECF" w:rsidRPr="0043772F">
        <w:rPr>
          <w:rFonts w:cstheme="minorHAnsi"/>
        </w:rPr>
        <w:t>a</w:t>
      </w:r>
      <w:r w:rsidRPr="0043772F">
        <w:rPr>
          <w:rFonts w:cstheme="minorHAnsi"/>
        </w:rPr>
        <w:t xml:space="preserve">ł </w:t>
      </w:r>
      <w:r w:rsidR="00EC2362" w:rsidRPr="0043772F">
        <w:rPr>
          <w:rFonts w:cstheme="minorHAnsi"/>
        </w:rPr>
        <w:t>E</w:t>
      </w:r>
      <w:r w:rsidRPr="0043772F">
        <w:rPr>
          <w:rFonts w:cstheme="minorHAnsi"/>
        </w:rPr>
        <w:t xml:space="preserve">dukacji </w:t>
      </w:r>
      <w:r w:rsidR="00EC2362" w:rsidRPr="0043772F">
        <w:rPr>
          <w:rFonts w:cstheme="minorHAnsi"/>
        </w:rPr>
        <w:t>K</w:t>
      </w:r>
      <w:r w:rsidRPr="0043772F">
        <w:rPr>
          <w:rFonts w:cstheme="minorHAnsi"/>
        </w:rPr>
        <w:t>ultur</w:t>
      </w:r>
      <w:r w:rsidR="005B3ECF" w:rsidRPr="0043772F">
        <w:rPr>
          <w:rFonts w:cstheme="minorHAnsi"/>
        </w:rPr>
        <w:t>alnej</w:t>
      </w:r>
      <w:r w:rsidR="00223928" w:rsidRPr="0043772F">
        <w:rPr>
          <w:rFonts w:cstheme="minorHAnsi"/>
        </w:rPr>
        <w:t xml:space="preserve"> i </w:t>
      </w:r>
      <w:r w:rsidR="00EC2362" w:rsidRPr="0043772F">
        <w:rPr>
          <w:rFonts w:cstheme="minorHAnsi"/>
        </w:rPr>
        <w:t>A</w:t>
      </w:r>
      <w:r w:rsidR="00223928" w:rsidRPr="0043772F">
        <w:rPr>
          <w:rFonts w:cstheme="minorHAnsi"/>
        </w:rPr>
        <w:t>rtystycznej</w:t>
      </w:r>
      <w:r w:rsidR="0032722A" w:rsidRPr="003C3292">
        <w:rPr>
          <w:rFonts w:cstheme="minorHAnsi"/>
        </w:rPr>
        <w:t>. Te dwa programy pozostaną</w:t>
      </w:r>
      <w:r w:rsidR="00656077" w:rsidRPr="003C3292">
        <w:rPr>
          <w:rFonts w:cstheme="minorHAnsi"/>
        </w:rPr>
        <w:t xml:space="preserve"> w kompetencji </w:t>
      </w:r>
      <w:r w:rsidR="00BA5F10">
        <w:rPr>
          <w:rFonts w:cstheme="minorHAnsi"/>
        </w:rPr>
        <w:t>D</w:t>
      </w:r>
      <w:r w:rsidR="00656077" w:rsidRPr="003C3292">
        <w:rPr>
          <w:rFonts w:cstheme="minorHAnsi"/>
        </w:rPr>
        <w:t>ziału</w:t>
      </w:r>
      <w:r w:rsidR="00781C38" w:rsidRPr="003C3292">
        <w:rPr>
          <w:rFonts w:cstheme="minorHAnsi"/>
        </w:rPr>
        <w:t xml:space="preserve"> </w:t>
      </w:r>
      <w:r w:rsidR="00BA5F10">
        <w:rPr>
          <w:rFonts w:cstheme="minorHAnsi"/>
        </w:rPr>
        <w:t>Organizacji Imprez i Widowni</w:t>
      </w:r>
      <w:r w:rsidR="0032722A" w:rsidRPr="003C3292">
        <w:rPr>
          <w:rFonts w:cstheme="minorHAnsi"/>
        </w:rPr>
        <w:t xml:space="preserve">, gdyż są </w:t>
      </w:r>
      <w:r w:rsidR="00781C38" w:rsidRPr="003C3292">
        <w:rPr>
          <w:rFonts w:cstheme="minorHAnsi"/>
        </w:rPr>
        <w:t>one</w:t>
      </w:r>
      <w:r w:rsidR="0032722A" w:rsidRPr="003C3292">
        <w:rPr>
          <w:rFonts w:cstheme="minorHAnsi"/>
        </w:rPr>
        <w:t xml:space="preserve"> na tyle specjalistyczne i</w:t>
      </w:r>
      <w:r w:rsidR="00320B99">
        <w:rPr>
          <w:rFonts w:cstheme="minorHAnsi"/>
        </w:rPr>
        <w:t> </w:t>
      </w:r>
      <w:r w:rsidR="0032722A" w:rsidRPr="003C3292">
        <w:rPr>
          <w:rFonts w:cstheme="minorHAnsi"/>
        </w:rPr>
        <w:t>powiązane z</w:t>
      </w:r>
      <w:r w:rsidR="005D6F7D">
        <w:rPr>
          <w:rFonts w:cstheme="minorHAnsi"/>
        </w:rPr>
        <w:t> </w:t>
      </w:r>
      <w:r w:rsidR="0032722A" w:rsidRPr="003C3292">
        <w:rPr>
          <w:rFonts w:cstheme="minorHAnsi"/>
        </w:rPr>
        <w:t xml:space="preserve">działalnością danych komórek, </w:t>
      </w:r>
      <w:r w:rsidR="00045E17">
        <w:rPr>
          <w:rFonts w:cstheme="minorHAnsi"/>
        </w:rPr>
        <w:t>że</w:t>
      </w:r>
      <w:r w:rsidR="0032722A" w:rsidRPr="003C3292">
        <w:rPr>
          <w:rFonts w:cstheme="minorHAnsi"/>
        </w:rPr>
        <w:t xml:space="preserve"> wydzielenie ich mogłoby skutkować stworzeniem bariery komunikacyjnej i pogorszeniem jakości pracy.</w:t>
      </w:r>
    </w:p>
    <w:p w14:paraId="6CBFF651" w14:textId="10CD9E8F" w:rsidR="00E55323" w:rsidRDefault="00972134" w:rsidP="00993796">
      <w:pPr>
        <w:spacing w:after="240" w:line="360" w:lineRule="auto"/>
        <w:jc w:val="both"/>
        <w:rPr>
          <w:rFonts w:cstheme="minorHAnsi"/>
        </w:rPr>
      </w:pPr>
      <w:r w:rsidRPr="003C3292">
        <w:rPr>
          <w:rFonts w:cstheme="minorHAnsi"/>
        </w:rPr>
        <w:t>Konce</w:t>
      </w:r>
      <w:r w:rsidR="00813520" w:rsidRPr="003C3292">
        <w:rPr>
          <w:rFonts w:cstheme="minorHAnsi"/>
        </w:rPr>
        <w:t>n</w:t>
      </w:r>
      <w:r w:rsidRPr="003C3292">
        <w:rPr>
          <w:rFonts w:cstheme="minorHAnsi"/>
        </w:rPr>
        <w:t xml:space="preserve">trując się </w:t>
      </w:r>
      <w:r w:rsidR="00813520" w:rsidRPr="003C3292">
        <w:rPr>
          <w:rFonts w:cstheme="minorHAnsi"/>
        </w:rPr>
        <w:t xml:space="preserve">na zmianach, które zostaną wprowadzone do struktury Działu </w:t>
      </w:r>
      <w:r w:rsidR="005D6F7D">
        <w:rPr>
          <w:rFonts w:cstheme="minorHAnsi"/>
        </w:rPr>
        <w:t>O</w:t>
      </w:r>
      <w:r w:rsidR="00813520" w:rsidRPr="003C3292">
        <w:rPr>
          <w:rFonts w:cstheme="minorHAnsi"/>
        </w:rPr>
        <w:t xml:space="preserve">rganizacji </w:t>
      </w:r>
      <w:r w:rsidR="005D6F7D">
        <w:rPr>
          <w:rFonts w:cstheme="minorHAnsi"/>
        </w:rPr>
        <w:t>I</w:t>
      </w:r>
      <w:r w:rsidR="00813520" w:rsidRPr="003C3292">
        <w:rPr>
          <w:rFonts w:cstheme="minorHAnsi"/>
        </w:rPr>
        <w:t>mprez i</w:t>
      </w:r>
      <w:r w:rsidR="00320B99">
        <w:rPr>
          <w:rFonts w:cstheme="minorHAnsi"/>
        </w:rPr>
        <w:t> </w:t>
      </w:r>
      <w:r w:rsidR="005D6F7D">
        <w:rPr>
          <w:rFonts w:cstheme="minorHAnsi"/>
        </w:rPr>
        <w:t>W</w:t>
      </w:r>
      <w:r w:rsidR="00813520" w:rsidRPr="003C3292">
        <w:rPr>
          <w:rFonts w:cstheme="minorHAnsi"/>
        </w:rPr>
        <w:t>idowni</w:t>
      </w:r>
      <w:r w:rsidR="00C743D4">
        <w:rPr>
          <w:rFonts w:cstheme="minorHAnsi"/>
        </w:rPr>
        <w:t xml:space="preserve"> (</w:t>
      </w:r>
      <w:r w:rsidR="00E55323">
        <w:rPr>
          <w:rFonts w:cstheme="minorHAnsi"/>
        </w:rPr>
        <w:t xml:space="preserve">gdzie </w:t>
      </w:r>
      <w:r w:rsidR="002C3253">
        <w:rPr>
          <w:rFonts w:cstheme="minorHAnsi"/>
        </w:rPr>
        <w:t>głównymi elementami będzie włączenie pracowników punktu informacyjnego z</w:t>
      </w:r>
      <w:r w:rsidR="003230F6">
        <w:rPr>
          <w:rFonts w:cstheme="minorHAnsi"/>
        </w:rPr>
        <w:t> </w:t>
      </w:r>
      <w:r w:rsidR="002C3253">
        <w:rPr>
          <w:rFonts w:cstheme="minorHAnsi"/>
        </w:rPr>
        <w:t>wyznaczonym koordynatorem, pracowników Galerii Sztuki PKZ, pracowników merytorycznych Domu Kultury Ząbkowice</w:t>
      </w:r>
      <w:r w:rsidR="00C743D4">
        <w:rPr>
          <w:rFonts w:cstheme="minorHAnsi"/>
        </w:rPr>
        <w:t>)</w:t>
      </w:r>
      <w:r w:rsidR="003230F6">
        <w:rPr>
          <w:rFonts w:cstheme="minorHAnsi"/>
        </w:rPr>
        <w:t>, praca w tym dziale będzie opierać się na komórkach odpowiedzialnych za:</w:t>
      </w:r>
    </w:p>
    <w:p w14:paraId="09713B84" w14:textId="5F4130C1" w:rsidR="0083437B" w:rsidRPr="003230F6" w:rsidRDefault="0083437B" w:rsidP="00184F7F">
      <w:pPr>
        <w:pStyle w:val="Akapitzlist"/>
        <w:numPr>
          <w:ilvl w:val="0"/>
          <w:numId w:val="8"/>
        </w:numPr>
        <w:spacing w:after="240" w:line="360" w:lineRule="auto"/>
        <w:ind w:left="993"/>
        <w:jc w:val="both"/>
        <w:rPr>
          <w:rFonts w:cstheme="minorHAnsi"/>
        </w:rPr>
      </w:pPr>
      <w:r w:rsidRPr="003230F6">
        <w:rPr>
          <w:rFonts w:cstheme="minorHAnsi"/>
        </w:rPr>
        <w:t>tworzenie i realizację programu wydarzeń w siedzibie głównej PKZ, w tym prowadzenie oferty najmu związanej z wydarzeniami kulturalnymi;</w:t>
      </w:r>
    </w:p>
    <w:p w14:paraId="62F8557F" w14:textId="34A3236A" w:rsidR="0083437B" w:rsidRPr="003230F6" w:rsidRDefault="0083437B" w:rsidP="00184F7F">
      <w:pPr>
        <w:pStyle w:val="Akapitzlist"/>
        <w:numPr>
          <w:ilvl w:val="0"/>
          <w:numId w:val="8"/>
        </w:numPr>
        <w:spacing w:after="240" w:line="360" w:lineRule="auto"/>
        <w:ind w:left="993"/>
        <w:jc w:val="both"/>
        <w:rPr>
          <w:rFonts w:cstheme="minorHAnsi"/>
        </w:rPr>
      </w:pPr>
      <w:r w:rsidRPr="003230F6">
        <w:rPr>
          <w:rFonts w:cstheme="minorHAnsi"/>
        </w:rPr>
        <w:t xml:space="preserve">tworzenie i realizację programu wydarzeń w </w:t>
      </w:r>
      <w:r w:rsidR="0032722A" w:rsidRPr="003230F6">
        <w:rPr>
          <w:rFonts w:cstheme="minorHAnsi"/>
        </w:rPr>
        <w:t>Domu Kultury Ząbkowice</w:t>
      </w:r>
      <w:r w:rsidR="007D4CBA">
        <w:rPr>
          <w:rFonts w:cstheme="minorHAnsi"/>
        </w:rPr>
        <w:t>,</w:t>
      </w:r>
      <w:r w:rsidRPr="003230F6">
        <w:rPr>
          <w:rFonts w:cstheme="minorHAnsi"/>
        </w:rPr>
        <w:t xml:space="preserve"> w tym prowadzenie oferty najmu związanej z wydarzeniami kulturalnymi;</w:t>
      </w:r>
    </w:p>
    <w:p w14:paraId="1BACE0EB" w14:textId="716D93B5" w:rsidR="0083437B" w:rsidRPr="003230F6" w:rsidRDefault="0083437B" w:rsidP="00184F7F">
      <w:pPr>
        <w:pStyle w:val="Akapitzlist"/>
        <w:numPr>
          <w:ilvl w:val="0"/>
          <w:numId w:val="8"/>
        </w:numPr>
        <w:spacing w:after="240" w:line="360" w:lineRule="auto"/>
        <w:ind w:left="993"/>
        <w:jc w:val="both"/>
        <w:rPr>
          <w:rFonts w:cstheme="minorHAnsi"/>
        </w:rPr>
      </w:pPr>
      <w:r w:rsidRPr="003230F6">
        <w:rPr>
          <w:rFonts w:cstheme="minorHAnsi"/>
        </w:rPr>
        <w:t>prowadzenie działalności związanej z kinem</w:t>
      </w:r>
      <w:r w:rsidR="007D4CBA">
        <w:rPr>
          <w:rFonts w:cstheme="minorHAnsi"/>
        </w:rPr>
        <w:t>,</w:t>
      </w:r>
      <w:r w:rsidRPr="003230F6">
        <w:rPr>
          <w:rFonts w:cstheme="minorHAnsi"/>
        </w:rPr>
        <w:t xml:space="preserve"> w tym z edukacją </w:t>
      </w:r>
      <w:r w:rsidR="00066BD8" w:rsidRPr="003230F6">
        <w:rPr>
          <w:rFonts w:cstheme="minorHAnsi"/>
        </w:rPr>
        <w:t>filmową</w:t>
      </w:r>
      <w:r w:rsidRPr="003230F6">
        <w:rPr>
          <w:rFonts w:cstheme="minorHAnsi"/>
        </w:rPr>
        <w:t xml:space="preserve">, </w:t>
      </w:r>
      <w:r w:rsidR="007D4CBA">
        <w:rPr>
          <w:rFonts w:cstheme="minorHAnsi"/>
        </w:rPr>
        <w:t>wyłącznie</w:t>
      </w:r>
      <w:r w:rsidRPr="003230F6">
        <w:rPr>
          <w:rFonts w:cstheme="minorHAnsi"/>
        </w:rPr>
        <w:t xml:space="preserve"> w</w:t>
      </w:r>
      <w:r w:rsidR="007D4CBA">
        <w:rPr>
          <w:rFonts w:cstheme="minorHAnsi"/>
        </w:rPr>
        <w:t> </w:t>
      </w:r>
      <w:r w:rsidRPr="003230F6">
        <w:rPr>
          <w:rFonts w:cstheme="minorHAnsi"/>
        </w:rPr>
        <w:t xml:space="preserve">zakresie merytorycznym (obsługa techniczna – kinooperatorzy pozostaną pracownikami Działu </w:t>
      </w:r>
      <w:r w:rsidR="007D4CBA">
        <w:rPr>
          <w:rFonts w:cstheme="minorHAnsi"/>
        </w:rPr>
        <w:t>T</w:t>
      </w:r>
      <w:r w:rsidRPr="003230F6">
        <w:rPr>
          <w:rFonts w:cstheme="minorHAnsi"/>
        </w:rPr>
        <w:t>echnicznego);</w:t>
      </w:r>
    </w:p>
    <w:p w14:paraId="5BCC2F43" w14:textId="3C3CB731" w:rsidR="0083437B" w:rsidRPr="003230F6" w:rsidRDefault="0083437B" w:rsidP="00184F7F">
      <w:pPr>
        <w:pStyle w:val="Akapitzlist"/>
        <w:numPr>
          <w:ilvl w:val="0"/>
          <w:numId w:val="8"/>
        </w:numPr>
        <w:spacing w:after="240" w:line="360" w:lineRule="auto"/>
        <w:ind w:left="993"/>
        <w:jc w:val="both"/>
        <w:rPr>
          <w:rFonts w:cstheme="minorHAnsi"/>
        </w:rPr>
      </w:pPr>
      <w:r w:rsidRPr="003230F6">
        <w:rPr>
          <w:rFonts w:cstheme="minorHAnsi"/>
        </w:rPr>
        <w:t xml:space="preserve">prowadzenie działalności związanej z </w:t>
      </w:r>
      <w:r w:rsidR="007D4CBA">
        <w:rPr>
          <w:rFonts w:cstheme="minorHAnsi"/>
        </w:rPr>
        <w:t>G</w:t>
      </w:r>
      <w:r w:rsidRPr="003230F6">
        <w:rPr>
          <w:rFonts w:cstheme="minorHAnsi"/>
        </w:rPr>
        <w:t>alerią</w:t>
      </w:r>
      <w:r w:rsidR="007D4CBA">
        <w:rPr>
          <w:rFonts w:cstheme="minorHAnsi"/>
        </w:rPr>
        <w:t xml:space="preserve"> Sztuki</w:t>
      </w:r>
      <w:r w:rsidRPr="003230F6">
        <w:rPr>
          <w:rFonts w:cstheme="minorHAnsi"/>
        </w:rPr>
        <w:t xml:space="preserve"> PKZ</w:t>
      </w:r>
      <w:r w:rsidR="007D4CBA">
        <w:rPr>
          <w:rFonts w:cstheme="minorHAnsi"/>
        </w:rPr>
        <w:t>,</w:t>
      </w:r>
      <w:r w:rsidRPr="003230F6">
        <w:rPr>
          <w:rFonts w:cstheme="minorHAnsi"/>
        </w:rPr>
        <w:t xml:space="preserve"> w tym edukacją</w:t>
      </w:r>
      <w:r w:rsidR="007D4CBA">
        <w:rPr>
          <w:rFonts w:cstheme="minorHAnsi"/>
        </w:rPr>
        <w:t xml:space="preserve"> artystyczną</w:t>
      </w:r>
      <w:r w:rsidRPr="003230F6">
        <w:rPr>
          <w:rFonts w:cstheme="minorHAnsi"/>
        </w:rPr>
        <w:t xml:space="preserve">; </w:t>
      </w:r>
    </w:p>
    <w:p w14:paraId="5BC65D4E" w14:textId="2FBD46CF" w:rsidR="0083437B" w:rsidRPr="003230F6" w:rsidRDefault="0083437B" w:rsidP="00184F7F">
      <w:pPr>
        <w:pStyle w:val="Akapitzlist"/>
        <w:numPr>
          <w:ilvl w:val="0"/>
          <w:numId w:val="8"/>
        </w:numPr>
        <w:spacing w:after="240" w:line="360" w:lineRule="auto"/>
        <w:ind w:left="993"/>
        <w:jc w:val="both"/>
        <w:rPr>
          <w:rFonts w:cstheme="minorHAnsi"/>
        </w:rPr>
      </w:pPr>
      <w:r w:rsidRPr="003230F6">
        <w:rPr>
          <w:rFonts w:cstheme="minorHAnsi"/>
        </w:rPr>
        <w:t>obsługę widzów w punkcie informacyjnym</w:t>
      </w:r>
      <w:r w:rsidR="0032722A" w:rsidRPr="003230F6">
        <w:rPr>
          <w:rFonts w:cstheme="minorHAnsi"/>
        </w:rPr>
        <w:t>.</w:t>
      </w:r>
    </w:p>
    <w:p w14:paraId="0B523E48" w14:textId="14B70484" w:rsidR="0032722A" w:rsidRPr="003C3292" w:rsidRDefault="0032722A" w:rsidP="00993796">
      <w:pPr>
        <w:spacing w:after="240" w:line="360" w:lineRule="auto"/>
        <w:jc w:val="both"/>
        <w:rPr>
          <w:rFonts w:cstheme="minorHAnsi"/>
        </w:rPr>
      </w:pPr>
      <w:r w:rsidRPr="003C3292">
        <w:rPr>
          <w:rFonts w:cstheme="minorHAnsi"/>
        </w:rPr>
        <w:t xml:space="preserve">Takie rozwiązanie ma usprawnić pracę </w:t>
      </w:r>
      <w:r w:rsidR="007D4CBA">
        <w:rPr>
          <w:rFonts w:cstheme="minorHAnsi"/>
        </w:rPr>
        <w:t>dwóch</w:t>
      </w:r>
      <w:r w:rsidRPr="003C3292">
        <w:rPr>
          <w:rFonts w:cstheme="minorHAnsi"/>
        </w:rPr>
        <w:t xml:space="preserve"> najważniejszych działów, które odpowiedzialne są za </w:t>
      </w:r>
      <w:r w:rsidR="00BB17EA" w:rsidRPr="003C3292">
        <w:rPr>
          <w:rFonts w:cstheme="minorHAnsi"/>
        </w:rPr>
        <w:t xml:space="preserve">realizację zadań statutowych instytucji. Działy te </w:t>
      </w:r>
      <w:r w:rsidR="007D4CBA">
        <w:rPr>
          <w:rFonts w:cstheme="minorHAnsi"/>
        </w:rPr>
        <w:t>po</w:t>
      </w:r>
      <w:r w:rsidR="00BB17EA" w:rsidRPr="003C3292">
        <w:rPr>
          <w:rFonts w:cstheme="minorHAnsi"/>
        </w:rPr>
        <w:t xml:space="preserve">winny ściśle ze sobą współpracować i dlatego dostaną wsparcie w postaci </w:t>
      </w:r>
      <w:r w:rsidR="00796C1D" w:rsidRPr="003C3292">
        <w:rPr>
          <w:rFonts w:cstheme="minorHAnsi"/>
        </w:rPr>
        <w:t>Zastępcy</w:t>
      </w:r>
      <w:r w:rsidR="00BB17EA" w:rsidRPr="003C3292">
        <w:rPr>
          <w:rFonts w:cstheme="minorHAnsi"/>
        </w:rPr>
        <w:t xml:space="preserve"> Dyrektora, który będzie bezpośrednio </w:t>
      </w:r>
      <w:r w:rsidR="0032372D" w:rsidRPr="003C3292">
        <w:rPr>
          <w:rFonts w:cstheme="minorHAnsi"/>
        </w:rPr>
        <w:t xml:space="preserve">nadzorował </w:t>
      </w:r>
      <w:r w:rsidR="007D4CBA">
        <w:rPr>
          <w:rFonts w:cstheme="minorHAnsi"/>
        </w:rPr>
        <w:t>ich pracę.</w:t>
      </w:r>
    </w:p>
    <w:p w14:paraId="4B434032" w14:textId="77777777" w:rsidR="001D6349" w:rsidRPr="003C3292" w:rsidRDefault="001D6349" w:rsidP="00993796">
      <w:pPr>
        <w:spacing w:after="240" w:line="360" w:lineRule="auto"/>
        <w:jc w:val="both"/>
        <w:rPr>
          <w:rFonts w:cstheme="minorHAnsi"/>
        </w:rPr>
      </w:pPr>
    </w:p>
    <w:p w14:paraId="763D112E" w14:textId="18E69516" w:rsidR="001D6349" w:rsidRPr="00217B6D" w:rsidRDefault="00BF6E72" w:rsidP="00993796">
      <w:pPr>
        <w:spacing w:after="240" w:line="360" w:lineRule="auto"/>
        <w:ind w:left="567" w:hanging="567"/>
        <w:jc w:val="both"/>
        <w:rPr>
          <w:rFonts w:cstheme="minorHAnsi"/>
          <w:color w:val="4472C4" w:themeColor="accent1"/>
          <w:sz w:val="28"/>
          <w:szCs w:val="28"/>
        </w:rPr>
      </w:pPr>
      <w:bookmarkStart w:id="7" w:name="_Toc89698508"/>
      <w:r w:rsidRPr="00217B6D">
        <w:rPr>
          <w:rFonts w:cstheme="minorHAnsi"/>
          <w:color w:val="4472C4" w:themeColor="accent1"/>
          <w:sz w:val="28"/>
          <w:szCs w:val="28"/>
        </w:rPr>
        <w:lastRenderedPageBreak/>
        <w:t xml:space="preserve">III.3. </w:t>
      </w:r>
      <w:r w:rsidR="00792334" w:rsidRPr="00217B6D">
        <w:rPr>
          <w:rFonts w:cstheme="minorHAnsi"/>
          <w:color w:val="4472C4" w:themeColor="accent1"/>
          <w:sz w:val="28"/>
          <w:szCs w:val="28"/>
        </w:rPr>
        <w:t xml:space="preserve">Utrzymanie oraz rozwój najważniejszych wydarzeń </w:t>
      </w:r>
      <w:r w:rsidR="00CA6703" w:rsidRPr="00217B6D">
        <w:rPr>
          <w:rFonts w:cstheme="minorHAnsi"/>
          <w:color w:val="4472C4" w:themeColor="accent1"/>
          <w:sz w:val="28"/>
          <w:szCs w:val="28"/>
        </w:rPr>
        <w:t xml:space="preserve">i inicjatyw kulturalnych </w:t>
      </w:r>
      <w:r w:rsidR="00792334" w:rsidRPr="00217B6D">
        <w:rPr>
          <w:rFonts w:cstheme="minorHAnsi"/>
          <w:color w:val="4472C4" w:themeColor="accent1"/>
          <w:sz w:val="28"/>
          <w:szCs w:val="28"/>
        </w:rPr>
        <w:t>organizowanych przez P</w:t>
      </w:r>
      <w:bookmarkEnd w:id="7"/>
      <w:r w:rsidRPr="00217B6D">
        <w:rPr>
          <w:rFonts w:cstheme="minorHAnsi"/>
          <w:color w:val="4472C4" w:themeColor="accent1"/>
          <w:sz w:val="28"/>
          <w:szCs w:val="28"/>
        </w:rPr>
        <w:t>ałac Kultury Zagłębia</w:t>
      </w:r>
    </w:p>
    <w:p w14:paraId="41736195" w14:textId="181857D1" w:rsidR="00260C04" w:rsidRPr="003C3292" w:rsidRDefault="0032372D" w:rsidP="00993796">
      <w:pPr>
        <w:spacing w:after="240" w:line="360" w:lineRule="auto"/>
        <w:jc w:val="both"/>
        <w:rPr>
          <w:rFonts w:cstheme="minorHAnsi"/>
        </w:rPr>
      </w:pPr>
      <w:r w:rsidRPr="003C3292">
        <w:rPr>
          <w:rFonts w:cstheme="minorHAnsi"/>
        </w:rPr>
        <w:t xml:space="preserve">W ramach wieloletniego planu realizacji </w:t>
      </w:r>
      <w:r w:rsidR="00260C04" w:rsidRPr="003C3292">
        <w:rPr>
          <w:rFonts w:cstheme="minorHAnsi"/>
        </w:rPr>
        <w:t xml:space="preserve">najważniejszych wydarzeń oraz działań realizowanych w PKZ planuję utrzymać i rozwijać: </w:t>
      </w:r>
    </w:p>
    <w:p w14:paraId="566FE7B5" w14:textId="6188CCE4" w:rsidR="00260C04" w:rsidRPr="00B53497" w:rsidRDefault="00792334" w:rsidP="00184F7F">
      <w:pPr>
        <w:pStyle w:val="Akapitzlist"/>
        <w:numPr>
          <w:ilvl w:val="0"/>
          <w:numId w:val="10"/>
        </w:numPr>
        <w:spacing w:after="240" w:line="360" w:lineRule="auto"/>
        <w:jc w:val="both"/>
        <w:rPr>
          <w:rFonts w:cstheme="minorHAnsi"/>
        </w:rPr>
      </w:pPr>
      <w:r w:rsidRPr="00B53497">
        <w:rPr>
          <w:rFonts w:cstheme="minorHAnsi"/>
        </w:rPr>
        <w:t>Międzynarodowy Festiwal im. Michała Spisaka</w:t>
      </w:r>
      <w:r w:rsidR="00B53497" w:rsidRPr="00B53497">
        <w:rPr>
          <w:rFonts w:cstheme="minorHAnsi"/>
        </w:rPr>
        <w:t>;</w:t>
      </w:r>
    </w:p>
    <w:p w14:paraId="330B562F" w14:textId="40E1E33C" w:rsidR="005C3B4E" w:rsidRPr="00B53497" w:rsidRDefault="00260C04" w:rsidP="00184F7F">
      <w:pPr>
        <w:pStyle w:val="Akapitzlist"/>
        <w:numPr>
          <w:ilvl w:val="0"/>
          <w:numId w:val="10"/>
        </w:numPr>
        <w:spacing w:after="240" w:line="360" w:lineRule="auto"/>
        <w:jc w:val="both"/>
        <w:rPr>
          <w:rFonts w:cstheme="minorHAnsi"/>
        </w:rPr>
      </w:pPr>
      <w:r w:rsidRPr="00B53497">
        <w:rPr>
          <w:rFonts w:cstheme="minorHAnsi"/>
        </w:rPr>
        <w:t>Międzykulturowy</w:t>
      </w:r>
      <w:r w:rsidR="00792334" w:rsidRPr="00B53497">
        <w:rPr>
          <w:rFonts w:cstheme="minorHAnsi"/>
        </w:rPr>
        <w:t xml:space="preserve"> </w:t>
      </w:r>
      <w:r w:rsidRPr="00B53497">
        <w:rPr>
          <w:rFonts w:cstheme="minorHAnsi"/>
        </w:rPr>
        <w:t>Festiwal Folklorystyczny „Zagłębie i Sąsiedzi”</w:t>
      </w:r>
      <w:r w:rsidR="00B53497" w:rsidRPr="00B53497">
        <w:rPr>
          <w:rFonts w:cstheme="minorHAnsi"/>
        </w:rPr>
        <w:t>;</w:t>
      </w:r>
    </w:p>
    <w:p w14:paraId="4D852D9F" w14:textId="4D0FBF67" w:rsidR="00284BF3" w:rsidRPr="00B53497" w:rsidRDefault="00D07357" w:rsidP="00184F7F">
      <w:pPr>
        <w:pStyle w:val="Akapitzlist"/>
        <w:numPr>
          <w:ilvl w:val="0"/>
          <w:numId w:val="10"/>
        </w:numPr>
        <w:spacing w:after="240" w:line="360" w:lineRule="auto"/>
        <w:jc w:val="both"/>
        <w:rPr>
          <w:rFonts w:cstheme="minorHAnsi"/>
        </w:rPr>
      </w:pPr>
      <w:r>
        <w:rPr>
          <w:rFonts w:cstheme="minorHAnsi"/>
        </w:rPr>
        <w:t>k</w:t>
      </w:r>
      <w:r w:rsidR="008F50C8" w:rsidRPr="00B53497">
        <w:rPr>
          <w:rFonts w:cstheme="minorHAnsi"/>
        </w:rPr>
        <w:t>oncerty okazjonalne</w:t>
      </w:r>
      <w:r>
        <w:rPr>
          <w:rFonts w:cstheme="minorHAnsi"/>
        </w:rPr>
        <w:t xml:space="preserve"> np.</w:t>
      </w:r>
      <w:r w:rsidR="008F50C8" w:rsidRPr="00B53497">
        <w:rPr>
          <w:rFonts w:cstheme="minorHAnsi"/>
        </w:rPr>
        <w:t xml:space="preserve"> </w:t>
      </w:r>
      <w:r>
        <w:rPr>
          <w:rFonts w:cstheme="minorHAnsi"/>
        </w:rPr>
        <w:t>K</w:t>
      </w:r>
      <w:r w:rsidR="008F50C8" w:rsidRPr="00B53497">
        <w:rPr>
          <w:rFonts w:cstheme="minorHAnsi"/>
        </w:rPr>
        <w:t xml:space="preserve">oncert </w:t>
      </w:r>
      <w:r>
        <w:rPr>
          <w:rFonts w:cstheme="minorHAnsi"/>
        </w:rPr>
        <w:t>C</w:t>
      </w:r>
      <w:r w:rsidR="008F50C8" w:rsidRPr="00B53497">
        <w:rPr>
          <w:rFonts w:cstheme="minorHAnsi"/>
        </w:rPr>
        <w:t>hopinowski</w:t>
      </w:r>
      <w:r>
        <w:rPr>
          <w:rFonts w:cstheme="minorHAnsi"/>
        </w:rPr>
        <w:t>,</w:t>
      </w:r>
      <w:r w:rsidR="008F50C8" w:rsidRPr="00B53497">
        <w:rPr>
          <w:rFonts w:cstheme="minorHAnsi"/>
        </w:rPr>
        <w:t xml:space="preserve"> koncert z okazji Święta Niepodległości</w:t>
      </w:r>
      <w:r w:rsidR="00B53497" w:rsidRPr="00B53497">
        <w:rPr>
          <w:rFonts w:cstheme="minorHAnsi"/>
        </w:rPr>
        <w:t>;</w:t>
      </w:r>
    </w:p>
    <w:p w14:paraId="65786C1E" w14:textId="15FE4BDE" w:rsidR="00260C04" w:rsidRPr="00B53497" w:rsidRDefault="00D07357" w:rsidP="00184F7F">
      <w:pPr>
        <w:pStyle w:val="Akapitzlist"/>
        <w:numPr>
          <w:ilvl w:val="0"/>
          <w:numId w:val="10"/>
        </w:numPr>
        <w:spacing w:after="240" w:line="360" w:lineRule="auto"/>
        <w:jc w:val="both"/>
        <w:rPr>
          <w:rFonts w:cstheme="minorHAnsi"/>
        </w:rPr>
      </w:pPr>
      <w:r>
        <w:rPr>
          <w:rFonts w:cstheme="minorHAnsi"/>
        </w:rPr>
        <w:t xml:space="preserve">Ogólnopolski </w:t>
      </w:r>
      <w:r w:rsidR="00260C04" w:rsidRPr="00B53497">
        <w:rPr>
          <w:rFonts w:cstheme="minorHAnsi"/>
        </w:rPr>
        <w:t>Konkurs Siedem Grzechów Głównych</w:t>
      </w:r>
      <w:r w:rsidR="00B53497" w:rsidRPr="00B53497">
        <w:rPr>
          <w:rFonts w:cstheme="minorHAnsi"/>
        </w:rPr>
        <w:t>;</w:t>
      </w:r>
    </w:p>
    <w:p w14:paraId="228FCB37" w14:textId="49834A48" w:rsidR="00260C04" w:rsidRPr="00B53497" w:rsidRDefault="00D07357" w:rsidP="00184F7F">
      <w:pPr>
        <w:pStyle w:val="Akapitzlist"/>
        <w:numPr>
          <w:ilvl w:val="0"/>
          <w:numId w:val="10"/>
        </w:numPr>
        <w:spacing w:after="240" w:line="360" w:lineRule="auto"/>
        <w:jc w:val="both"/>
        <w:rPr>
          <w:rFonts w:cstheme="minorHAnsi"/>
        </w:rPr>
      </w:pPr>
      <w:r>
        <w:rPr>
          <w:rFonts w:cstheme="minorHAnsi"/>
        </w:rPr>
        <w:t>cykl muzyczny</w:t>
      </w:r>
      <w:r w:rsidR="00260C04" w:rsidRPr="00B53497">
        <w:rPr>
          <w:rFonts w:cstheme="minorHAnsi"/>
        </w:rPr>
        <w:t xml:space="preserve"> Piwnica</w:t>
      </w:r>
      <w:r w:rsidR="00B53497" w:rsidRPr="00B53497">
        <w:rPr>
          <w:rFonts w:cstheme="minorHAnsi"/>
        </w:rPr>
        <w:t>;</w:t>
      </w:r>
    </w:p>
    <w:p w14:paraId="7DA8DCCB" w14:textId="0761055D" w:rsidR="00260C04" w:rsidRPr="00B53497" w:rsidRDefault="00D07357" w:rsidP="00184F7F">
      <w:pPr>
        <w:pStyle w:val="Akapitzlist"/>
        <w:numPr>
          <w:ilvl w:val="0"/>
          <w:numId w:val="10"/>
        </w:numPr>
        <w:spacing w:after="240" w:line="360" w:lineRule="auto"/>
        <w:jc w:val="both"/>
        <w:rPr>
          <w:rFonts w:cstheme="minorHAnsi"/>
        </w:rPr>
      </w:pPr>
      <w:r>
        <w:rPr>
          <w:rFonts w:cstheme="minorHAnsi"/>
        </w:rPr>
        <w:t>cykl muzyczny</w:t>
      </w:r>
      <w:r w:rsidR="00260C04" w:rsidRPr="00B53497">
        <w:rPr>
          <w:rFonts w:cstheme="minorHAnsi"/>
        </w:rPr>
        <w:t xml:space="preserve"> Scena/anecS</w:t>
      </w:r>
      <w:r w:rsidR="00B53497" w:rsidRPr="00B53497">
        <w:rPr>
          <w:rFonts w:cstheme="minorHAnsi"/>
        </w:rPr>
        <w:t>;</w:t>
      </w:r>
    </w:p>
    <w:p w14:paraId="1AB7BFD7" w14:textId="66B138A7" w:rsidR="00260C04" w:rsidRPr="00B53497" w:rsidRDefault="00D07357" w:rsidP="00184F7F">
      <w:pPr>
        <w:pStyle w:val="Akapitzlist"/>
        <w:numPr>
          <w:ilvl w:val="0"/>
          <w:numId w:val="10"/>
        </w:numPr>
        <w:spacing w:after="240" w:line="360" w:lineRule="auto"/>
        <w:jc w:val="both"/>
        <w:rPr>
          <w:rFonts w:cstheme="minorHAnsi"/>
        </w:rPr>
      </w:pPr>
      <w:r>
        <w:rPr>
          <w:rFonts w:cstheme="minorHAnsi"/>
        </w:rPr>
        <w:t xml:space="preserve">cykl muzyczny </w:t>
      </w:r>
      <w:r w:rsidR="00260C04" w:rsidRPr="00B53497">
        <w:rPr>
          <w:rFonts w:cstheme="minorHAnsi"/>
        </w:rPr>
        <w:t>Kameralne Czwartki</w:t>
      </w:r>
      <w:r w:rsidR="00B53497" w:rsidRPr="00B53497">
        <w:rPr>
          <w:rFonts w:cstheme="minorHAnsi"/>
        </w:rPr>
        <w:t>;</w:t>
      </w:r>
    </w:p>
    <w:p w14:paraId="10072E7F" w14:textId="26A1FA2B" w:rsidR="008F50C8" w:rsidRPr="00B53497" w:rsidRDefault="00D07357" w:rsidP="00184F7F">
      <w:pPr>
        <w:pStyle w:val="Akapitzlist"/>
        <w:numPr>
          <w:ilvl w:val="0"/>
          <w:numId w:val="10"/>
        </w:numPr>
        <w:spacing w:after="240" w:line="360" w:lineRule="auto"/>
        <w:jc w:val="both"/>
        <w:rPr>
          <w:rFonts w:cstheme="minorHAnsi"/>
        </w:rPr>
      </w:pPr>
      <w:r>
        <w:rPr>
          <w:rFonts w:cstheme="minorHAnsi"/>
        </w:rPr>
        <w:t>d</w:t>
      </w:r>
      <w:r w:rsidR="008F50C8" w:rsidRPr="00B53497">
        <w:rPr>
          <w:rFonts w:cstheme="minorHAnsi"/>
        </w:rPr>
        <w:t>ziałalność Kina Kadr wraz z projektami edukacyjnymi oraz Letnim Kinem Plenerowym</w:t>
      </w:r>
      <w:r w:rsidR="00B53497" w:rsidRPr="00B53497">
        <w:rPr>
          <w:rFonts w:cstheme="minorHAnsi"/>
        </w:rPr>
        <w:t>;</w:t>
      </w:r>
    </w:p>
    <w:p w14:paraId="420DA3A9" w14:textId="3DA9190F" w:rsidR="008F50C8" w:rsidRPr="00B53497" w:rsidRDefault="00D07357" w:rsidP="00184F7F">
      <w:pPr>
        <w:pStyle w:val="Akapitzlist"/>
        <w:numPr>
          <w:ilvl w:val="0"/>
          <w:numId w:val="10"/>
        </w:numPr>
        <w:spacing w:after="240" w:line="360" w:lineRule="auto"/>
        <w:jc w:val="both"/>
        <w:rPr>
          <w:rFonts w:cstheme="minorHAnsi"/>
        </w:rPr>
      </w:pPr>
      <w:r>
        <w:rPr>
          <w:rFonts w:cstheme="minorHAnsi"/>
        </w:rPr>
        <w:t>d</w:t>
      </w:r>
      <w:r w:rsidR="008F50C8" w:rsidRPr="00B53497">
        <w:rPr>
          <w:rFonts w:cstheme="minorHAnsi"/>
        </w:rPr>
        <w:t>ziałalność Amatorskiego Klubu Filmowego „Zagłębie”</w:t>
      </w:r>
      <w:r w:rsidR="00B53497" w:rsidRPr="00B53497">
        <w:rPr>
          <w:rFonts w:cstheme="minorHAnsi"/>
        </w:rPr>
        <w:t>;</w:t>
      </w:r>
    </w:p>
    <w:p w14:paraId="1E9FFB4F" w14:textId="701DAC35" w:rsidR="00284BF3" w:rsidRPr="00B53497" w:rsidRDefault="00C923C4" w:rsidP="00184F7F">
      <w:pPr>
        <w:pStyle w:val="Akapitzlist"/>
        <w:numPr>
          <w:ilvl w:val="0"/>
          <w:numId w:val="10"/>
        </w:numPr>
        <w:spacing w:after="240" w:line="360" w:lineRule="auto"/>
        <w:jc w:val="both"/>
        <w:rPr>
          <w:rFonts w:cstheme="minorHAnsi"/>
        </w:rPr>
      </w:pPr>
      <w:r>
        <w:rPr>
          <w:rFonts w:cstheme="minorHAnsi"/>
        </w:rPr>
        <w:t>w</w:t>
      </w:r>
      <w:r w:rsidR="00EB77A0" w:rsidRPr="00B53497">
        <w:rPr>
          <w:rFonts w:cstheme="minorHAnsi"/>
        </w:rPr>
        <w:t>spółpracę z Towarzystwem Folklorystyczn</w:t>
      </w:r>
      <w:r w:rsidR="006F1187" w:rsidRPr="00B53497">
        <w:rPr>
          <w:rFonts w:cstheme="minorHAnsi"/>
        </w:rPr>
        <w:t>ym</w:t>
      </w:r>
      <w:r w:rsidR="00EB77A0" w:rsidRPr="00B53497">
        <w:rPr>
          <w:rFonts w:cstheme="minorHAnsi"/>
        </w:rPr>
        <w:t xml:space="preserve"> Gołowianie</w:t>
      </w:r>
      <w:r>
        <w:rPr>
          <w:rFonts w:cstheme="minorHAnsi"/>
        </w:rPr>
        <w:t>,</w:t>
      </w:r>
      <w:r w:rsidR="00EB77A0" w:rsidRPr="00B53497">
        <w:rPr>
          <w:rFonts w:cstheme="minorHAnsi"/>
        </w:rPr>
        <w:t xml:space="preserve"> realizując d</w:t>
      </w:r>
      <w:r w:rsidR="00284BF3" w:rsidRPr="00B53497">
        <w:rPr>
          <w:rFonts w:cstheme="minorHAnsi"/>
        </w:rPr>
        <w:t xml:space="preserve">ziałalność Zespołu Pieśni i Tańca </w:t>
      </w:r>
      <w:r w:rsidR="00EB77A0" w:rsidRPr="00B53497">
        <w:rPr>
          <w:rFonts w:cstheme="minorHAnsi"/>
        </w:rPr>
        <w:t xml:space="preserve">PKZ </w:t>
      </w:r>
      <w:r w:rsidR="00CA6703" w:rsidRPr="00B53497">
        <w:rPr>
          <w:rFonts w:cstheme="minorHAnsi"/>
        </w:rPr>
        <w:t>„</w:t>
      </w:r>
      <w:r w:rsidR="00284BF3" w:rsidRPr="00B53497">
        <w:rPr>
          <w:rFonts w:cstheme="minorHAnsi"/>
        </w:rPr>
        <w:t>Gołowianie”</w:t>
      </w:r>
      <w:r>
        <w:rPr>
          <w:rFonts w:cstheme="minorHAnsi"/>
        </w:rPr>
        <w:t>;</w:t>
      </w:r>
    </w:p>
    <w:p w14:paraId="22DD3B6C" w14:textId="50FE90DE" w:rsidR="00260C04" w:rsidRPr="00B53497" w:rsidRDefault="00C923C4" w:rsidP="00184F7F">
      <w:pPr>
        <w:pStyle w:val="Akapitzlist"/>
        <w:numPr>
          <w:ilvl w:val="0"/>
          <w:numId w:val="10"/>
        </w:numPr>
        <w:spacing w:after="240" w:line="360" w:lineRule="auto"/>
        <w:jc w:val="both"/>
        <w:rPr>
          <w:rFonts w:cstheme="minorHAnsi"/>
        </w:rPr>
      </w:pPr>
      <w:r>
        <w:rPr>
          <w:rFonts w:cstheme="minorHAnsi"/>
        </w:rPr>
        <w:t>d</w:t>
      </w:r>
      <w:r w:rsidR="008F50C8" w:rsidRPr="00B53497">
        <w:rPr>
          <w:rFonts w:cstheme="minorHAnsi"/>
        </w:rPr>
        <w:t xml:space="preserve">ziałalność Galerii </w:t>
      </w:r>
      <w:r>
        <w:rPr>
          <w:rFonts w:cstheme="minorHAnsi"/>
        </w:rPr>
        <w:t xml:space="preserve">Sztuki </w:t>
      </w:r>
      <w:r w:rsidR="008F50C8" w:rsidRPr="00B53497">
        <w:rPr>
          <w:rFonts w:cstheme="minorHAnsi"/>
        </w:rPr>
        <w:t>PKZ</w:t>
      </w:r>
      <w:r>
        <w:rPr>
          <w:rFonts w:cstheme="minorHAnsi"/>
        </w:rPr>
        <w:t>;</w:t>
      </w:r>
    </w:p>
    <w:p w14:paraId="18491BBD" w14:textId="60C79900" w:rsidR="008F50C8" w:rsidRPr="00B53497" w:rsidRDefault="00C923C4" w:rsidP="00184F7F">
      <w:pPr>
        <w:pStyle w:val="Akapitzlist"/>
        <w:numPr>
          <w:ilvl w:val="0"/>
          <w:numId w:val="10"/>
        </w:numPr>
        <w:spacing w:after="240" w:line="360" w:lineRule="auto"/>
        <w:jc w:val="both"/>
        <w:rPr>
          <w:rFonts w:cstheme="minorHAnsi"/>
        </w:rPr>
      </w:pPr>
      <w:r>
        <w:rPr>
          <w:rFonts w:cstheme="minorHAnsi"/>
        </w:rPr>
        <w:t>p</w:t>
      </w:r>
      <w:r w:rsidR="008F50C8" w:rsidRPr="00B53497">
        <w:rPr>
          <w:rFonts w:cstheme="minorHAnsi"/>
        </w:rPr>
        <w:t xml:space="preserve">rojekt Recooltywator skupiający </w:t>
      </w:r>
      <w:r w:rsidR="00CA6703" w:rsidRPr="00B53497">
        <w:rPr>
          <w:rFonts w:cstheme="minorHAnsi"/>
        </w:rPr>
        <w:t xml:space="preserve">i wspierający </w:t>
      </w:r>
      <w:r w:rsidR="008F50C8" w:rsidRPr="00B53497">
        <w:rPr>
          <w:rFonts w:cstheme="minorHAnsi"/>
        </w:rPr>
        <w:t>lokalnych muzyków</w:t>
      </w:r>
      <w:r>
        <w:rPr>
          <w:rFonts w:cstheme="minorHAnsi"/>
        </w:rPr>
        <w:t>;</w:t>
      </w:r>
    </w:p>
    <w:p w14:paraId="300F4CEF" w14:textId="05BB2E0B" w:rsidR="008F50C8" w:rsidRPr="00B53497" w:rsidRDefault="00C923C4" w:rsidP="00184F7F">
      <w:pPr>
        <w:pStyle w:val="Akapitzlist"/>
        <w:numPr>
          <w:ilvl w:val="0"/>
          <w:numId w:val="10"/>
        </w:numPr>
        <w:spacing w:after="240" w:line="360" w:lineRule="auto"/>
        <w:jc w:val="both"/>
        <w:rPr>
          <w:rFonts w:cstheme="minorHAnsi"/>
        </w:rPr>
      </w:pPr>
      <w:r>
        <w:rPr>
          <w:rFonts w:cstheme="minorHAnsi"/>
        </w:rPr>
        <w:t>d</w:t>
      </w:r>
      <w:r w:rsidR="008F50C8" w:rsidRPr="00B53497">
        <w:rPr>
          <w:rFonts w:cstheme="minorHAnsi"/>
        </w:rPr>
        <w:t>ziałalność edukacyjną w nowej rozbudowanej formie</w:t>
      </w:r>
      <w:r>
        <w:rPr>
          <w:rFonts w:cstheme="minorHAnsi"/>
        </w:rPr>
        <w:t>;</w:t>
      </w:r>
    </w:p>
    <w:p w14:paraId="016B9C18" w14:textId="0F3C3B0D" w:rsidR="008F50C8" w:rsidRPr="00B53497" w:rsidRDefault="008F50C8" w:rsidP="00184F7F">
      <w:pPr>
        <w:pStyle w:val="Akapitzlist"/>
        <w:numPr>
          <w:ilvl w:val="0"/>
          <w:numId w:val="10"/>
        </w:numPr>
        <w:spacing w:after="240" w:line="360" w:lineRule="auto"/>
        <w:jc w:val="both"/>
        <w:rPr>
          <w:rFonts w:cstheme="minorHAnsi"/>
        </w:rPr>
      </w:pPr>
      <w:r w:rsidRPr="00B53497">
        <w:rPr>
          <w:rFonts w:cstheme="minorHAnsi"/>
        </w:rPr>
        <w:t xml:space="preserve">Uniwersytet Trzeciego Wieku w nowej formie programu dla seniorów, </w:t>
      </w:r>
      <w:r w:rsidR="00C923C4">
        <w:rPr>
          <w:rFonts w:cstheme="minorHAnsi"/>
        </w:rPr>
        <w:t>ukierunkowany</w:t>
      </w:r>
      <w:r w:rsidRPr="00B53497">
        <w:rPr>
          <w:rFonts w:cstheme="minorHAnsi"/>
        </w:rPr>
        <w:t xml:space="preserve"> na</w:t>
      </w:r>
      <w:r w:rsidR="00C923C4">
        <w:rPr>
          <w:rFonts w:cstheme="minorHAnsi"/>
        </w:rPr>
        <w:t> </w:t>
      </w:r>
      <w:r w:rsidRPr="00B53497">
        <w:rPr>
          <w:rFonts w:cstheme="minorHAnsi"/>
        </w:rPr>
        <w:t>kulturę i</w:t>
      </w:r>
      <w:r w:rsidR="005520DB">
        <w:rPr>
          <w:rFonts w:cstheme="minorHAnsi"/>
        </w:rPr>
        <w:t> </w:t>
      </w:r>
      <w:r w:rsidRPr="00B53497">
        <w:rPr>
          <w:rFonts w:cstheme="minorHAnsi"/>
        </w:rPr>
        <w:t>sztukę</w:t>
      </w:r>
      <w:r w:rsidR="00C923C4">
        <w:rPr>
          <w:rFonts w:cstheme="minorHAnsi"/>
        </w:rPr>
        <w:t>;</w:t>
      </w:r>
    </w:p>
    <w:p w14:paraId="40878D25" w14:textId="2AC9E82B" w:rsidR="00C923C4" w:rsidRDefault="00C923C4" w:rsidP="00184F7F">
      <w:pPr>
        <w:pStyle w:val="Akapitzlist"/>
        <w:numPr>
          <w:ilvl w:val="0"/>
          <w:numId w:val="10"/>
        </w:numPr>
        <w:spacing w:after="240" w:line="360" w:lineRule="auto"/>
        <w:jc w:val="both"/>
        <w:rPr>
          <w:rFonts w:cstheme="minorHAnsi"/>
        </w:rPr>
      </w:pPr>
      <w:r>
        <w:rPr>
          <w:rFonts w:cstheme="minorHAnsi"/>
        </w:rPr>
        <w:t>d</w:t>
      </w:r>
      <w:r w:rsidR="00530D67" w:rsidRPr="00B53497">
        <w:rPr>
          <w:rFonts w:cstheme="minorHAnsi"/>
        </w:rPr>
        <w:t xml:space="preserve">ziałalność w zakresie utrzymania tradycji </w:t>
      </w:r>
      <w:r w:rsidR="00284BF3" w:rsidRPr="00B53497">
        <w:rPr>
          <w:rFonts w:cstheme="minorHAnsi"/>
        </w:rPr>
        <w:t>ludowych poprzez kontynuację takich wydarzeń jak</w:t>
      </w:r>
      <w:r w:rsidR="009E26FC">
        <w:rPr>
          <w:rFonts w:cstheme="minorHAnsi"/>
        </w:rPr>
        <w:t> </w:t>
      </w:r>
      <w:r w:rsidR="00284BF3" w:rsidRPr="00B53497">
        <w:rPr>
          <w:rFonts w:cstheme="minorHAnsi"/>
        </w:rPr>
        <w:t>Wyszkubek</w:t>
      </w:r>
      <w:r>
        <w:rPr>
          <w:rFonts w:cstheme="minorHAnsi"/>
        </w:rPr>
        <w:t>;</w:t>
      </w:r>
    </w:p>
    <w:p w14:paraId="52484887" w14:textId="62B0F202" w:rsidR="00530D67" w:rsidRPr="00B53497" w:rsidRDefault="00284BF3" w:rsidP="00184F7F">
      <w:pPr>
        <w:pStyle w:val="Akapitzlist"/>
        <w:numPr>
          <w:ilvl w:val="0"/>
          <w:numId w:val="10"/>
        </w:numPr>
        <w:spacing w:after="240" w:line="360" w:lineRule="auto"/>
        <w:jc w:val="both"/>
        <w:rPr>
          <w:rFonts w:cstheme="minorHAnsi"/>
        </w:rPr>
      </w:pPr>
      <w:r w:rsidRPr="00B53497">
        <w:rPr>
          <w:rFonts w:cstheme="minorHAnsi"/>
        </w:rPr>
        <w:t>współprac</w:t>
      </w:r>
      <w:r w:rsidR="00C923C4">
        <w:rPr>
          <w:rFonts w:cstheme="minorHAnsi"/>
        </w:rPr>
        <w:t>ę</w:t>
      </w:r>
      <w:r w:rsidRPr="00B53497">
        <w:rPr>
          <w:rFonts w:cstheme="minorHAnsi"/>
        </w:rPr>
        <w:t xml:space="preserve"> z lokalnymi Kołami Gospodyń Wiejskich</w:t>
      </w:r>
      <w:r w:rsidR="00C923C4">
        <w:rPr>
          <w:rFonts w:cstheme="minorHAnsi"/>
        </w:rPr>
        <w:t>;</w:t>
      </w:r>
    </w:p>
    <w:p w14:paraId="53E00EDC" w14:textId="091669CB" w:rsidR="00B53497" w:rsidRPr="0026185E" w:rsidRDefault="00C923C4" w:rsidP="00184F7F">
      <w:pPr>
        <w:pStyle w:val="Akapitzlist"/>
        <w:numPr>
          <w:ilvl w:val="0"/>
          <w:numId w:val="10"/>
        </w:numPr>
        <w:spacing w:after="240" w:line="360" w:lineRule="auto"/>
        <w:jc w:val="both"/>
        <w:rPr>
          <w:rFonts w:cstheme="minorHAnsi"/>
        </w:rPr>
      </w:pPr>
      <w:r>
        <w:rPr>
          <w:rFonts w:cstheme="minorHAnsi"/>
        </w:rPr>
        <w:t>p</w:t>
      </w:r>
      <w:r w:rsidR="00530D67" w:rsidRPr="00B53497">
        <w:rPr>
          <w:rFonts w:cstheme="minorHAnsi"/>
        </w:rPr>
        <w:t>rojekt Szafa Dzieciaka</w:t>
      </w:r>
      <w:r w:rsidR="00CA6703" w:rsidRPr="00B53497">
        <w:rPr>
          <w:rFonts w:cstheme="minorHAnsi"/>
        </w:rPr>
        <w:t>.</w:t>
      </w:r>
    </w:p>
    <w:p w14:paraId="2768D3B7" w14:textId="39C416D8" w:rsidR="002E6685" w:rsidRPr="003C3292" w:rsidRDefault="00FE0639" w:rsidP="00993796">
      <w:pPr>
        <w:spacing w:after="240" w:line="360" w:lineRule="auto"/>
        <w:jc w:val="both"/>
        <w:rPr>
          <w:rFonts w:cstheme="minorHAnsi"/>
        </w:rPr>
      </w:pPr>
      <w:r>
        <w:rPr>
          <w:rFonts w:cstheme="minorHAnsi"/>
        </w:rPr>
        <w:t>Mnogość</w:t>
      </w:r>
      <w:r w:rsidR="008F50C8" w:rsidRPr="003C3292">
        <w:rPr>
          <w:rFonts w:cstheme="minorHAnsi"/>
        </w:rPr>
        <w:t xml:space="preserve"> inicjatyw kulturalnych, które powstawały,</w:t>
      </w:r>
      <w:r w:rsidR="00530D67" w:rsidRPr="003C3292">
        <w:rPr>
          <w:rFonts w:cstheme="minorHAnsi"/>
        </w:rPr>
        <w:t xml:space="preserve"> rozwijały się i kończył</w:t>
      </w:r>
      <w:r>
        <w:rPr>
          <w:rFonts w:cstheme="minorHAnsi"/>
        </w:rPr>
        <w:t>y</w:t>
      </w:r>
      <w:r w:rsidR="008F50C8" w:rsidRPr="003C3292">
        <w:rPr>
          <w:rFonts w:cstheme="minorHAnsi"/>
        </w:rPr>
        <w:t xml:space="preserve"> w </w:t>
      </w:r>
      <w:r w:rsidR="00530D67" w:rsidRPr="003C3292">
        <w:rPr>
          <w:rFonts w:cstheme="minorHAnsi"/>
        </w:rPr>
        <w:t>murach PKZ jest tak liczna, że wiele z nich warto przywrócić w nowej odsłonie</w:t>
      </w:r>
      <w:r w:rsidR="00246DA6" w:rsidRPr="003C3292">
        <w:rPr>
          <w:rFonts w:cstheme="minorHAnsi"/>
        </w:rPr>
        <w:t xml:space="preserve"> lub nawiązać do ich tradycji</w:t>
      </w:r>
      <w:r w:rsidR="00530D67" w:rsidRPr="003C3292">
        <w:rPr>
          <w:rFonts w:cstheme="minorHAnsi"/>
        </w:rPr>
        <w:t xml:space="preserve">. </w:t>
      </w:r>
      <w:r w:rsidR="008B4D33">
        <w:rPr>
          <w:rFonts w:cstheme="minorHAnsi"/>
        </w:rPr>
        <w:t>Jednym z takich</w:t>
      </w:r>
      <w:r w:rsidR="00530D67" w:rsidRPr="003C3292">
        <w:rPr>
          <w:rFonts w:cstheme="minorHAnsi"/>
        </w:rPr>
        <w:t xml:space="preserve"> projektów</w:t>
      </w:r>
      <w:r w:rsidR="008B4D33">
        <w:rPr>
          <w:rFonts w:cstheme="minorHAnsi"/>
        </w:rPr>
        <w:t xml:space="preserve"> jest program</w:t>
      </w:r>
      <w:r w:rsidR="00530D67" w:rsidRPr="003C3292">
        <w:rPr>
          <w:rFonts w:cstheme="minorHAnsi"/>
        </w:rPr>
        <w:t xml:space="preserve"> „Świat małego dziecka”</w:t>
      </w:r>
      <w:r w:rsidR="00284BF3" w:rsidRPr="003C3292">
        <w:rPr>
          <w:rFonts w:cstheme="minorHAnsi"/>
        </w:rPr>
        <w:t xml:space="preserve"> realizowany w latach 2007</w:t>
      </w:r>
      <w:r w:rsidR="00D81A35">
        <w:rPr>
          <w:rFonts w:cstheme="minorHAnsi"/>
        </w:rPr>
        <w:t>–</w:t>
      </w:r>
      <w:r w:rsidR="00284BF3" w:rsidRPr="003C3292">
        <w:rPr>
          <w:rFonts w:cstheme="minorHAnsi"/>
        </w:rPr>
        <w:t>2012. Warto również we</w:t>
      </w:r>
      <w:r w:rsidR="009E26FC">
        <w:rPr>
          <w:rFonts w:cstheme="minorHAnsi"/>
        </w:rPr>
        <w:t> </w:t>
      </w:r>
      <w:r w:rsidR="00284BF3" w:rsidRPr="003C3292">
        <w:rPr>
          <w:rFonts w:cstheme="minorHAnsi"/>
        </w:rPr>
        <w:t>współpracy np. z Miejską</w:t>
      </w:r>
      <w:r w:rsidR="00CA6703" w:rsidRPr="003C3292">
        <w:rPr>
          <w:rFonts w:cstheme="minorHAnsi"/>
        </w:rPr>
        <w:t xml:space="preserve"> Biblioteką Publiczną</w:t>
      </w:r>
      <w:r w:rsidR="00284BF3" w:rsidRPr="003C3292">
        <w:rPr>
          <w:rFonts w:cstheme="minorHAnsi"/>
        </w:rPr>
        <w:t xml:space="preserve"> stworzyć inicjatywę nawiązując</w:t>
      </w:r>
      <w:r w:rsidR="00F36A7D">
        <w:rPr>
          <w:rFonts w:cstheme="minorHAnsi"/>
        </w:rPr>
        <w:t>ą</w:t>
      </w:r>
      <w:r w:rsidR="00284BF3" w:rsidRPr="003C3292">
        <w:rPr>
          <w:rFonts w:cstheme="minorHAnsi"/>
        </w:rPr>
        <w:t xml:space="preserve"> do Literackiego Hyde Parku, który był jednym ze sztandarowych konkursów i wydarzeń realizowanych w</w:t>
      </w:r>
      <w:r w:rsidR="00F36A7D">
        <w:rPr>
          <w:rFonts w:cstheme="minorHAnsi"/>
        </w:rPr>
        <w:t> </w:t>
      </w:r>
      <w:r w:rsidR="00284BF3" w:rsidRPr="003C3292">
        <w:rPr>
          <w:rFonts w:cstheme="minorHAnsi"/>
        </w:rPr>
        <w:t>PKZ przez prawie 30 lat.</w:t>
      </w:r>
      <w:r w:rsidR="009F4F60">
        <w:rPr>
          <w:rFonts w:cstheme="minorHAnsi"/>
        </w:rPr>
        <w:t xml:space="preserve"> </w:t>
      </w:r>
      <w:r w:rsidR="00BC2D85" w:rsidRPr="003C3292">
        <w:rPr>
          <w:rFonts w:cstheme="minorHAnsi"/>
        </w:rPr>
        <w:t xml:space="preserve">Planuję także wprowadzić w </w:t>
      </w:r>
      <w:r w:rsidR="00BC2B76" w:rsidRPr="003C3292">
        <w:rPr>
          <w:rFonts w:cstheme="minorHAnsi"/>
        </w:rPr>
        <w:t>soboty i niedziele cykliczne</w:t>
      </w:r>
      <w:r w:rsidR="00BC2D85" w:rsidRPr="003C3292">
        <w:rPr>
          <w:rFonts w:cstheme="minorHAnsi"/>
        </w:rPr>
        <w:t xml:space="preserve"> dopołudniowe wydarzenia dedykowane dla rodzin, czyli tzw. poranki filmowe, muzyczne</w:t>
      </w:r>
      <w:r w:rsidR="00BC2B76" w:rsidRPr="003C3292">
        <w:rPr>
          <w:rFonts w:cstheme="minorHAnsi"/>
        </w:rPr>
        <w:t>, teatraln</w:t>
      </w:r>
      <w:r w:rsidR="00FD2840" w:rsidRPr="003C3292">
        <w:rPr>
          <w:rFonts w:cstheme="minorHAnsi"/>
        </w:rPr>
        <w:t>e</w:t>
      </w:r>
      <w:r w:rsidR="00BC2B76" w:rsidRPr="003C3292">
        <w:rPr>
          <w:rFonts w:cstheme="minorHAnsi"/>
        </w:rPr>
        <w:t xml:space="preserve">. Kolejnym z elementów jest zintensyfikowanie działań prowadzonych w Piwnicy Teatralnej poprzez wprowadzenie większej </w:t>
      </w:r>
      <w:r w:rsidR="005269A7">
        <w:rPr>
          <w:rFonts w:cstheme="minorHAnsi"/>
        </w:rPr>
        <w:t>liczby</w:t>
      </w:r>
      <w:r w:rsidR="00BC2B76" w:rsidRPr="003C3292">
        <w:rPr>
          <w:rFonts w:cstheme="minorHAnsi"/>
        </w:rPr>
        <w:t xml:space="preserve"> </w:t>
      </w:r>
      <w:r w:rsidR="00BC2B76" w:rsidRPr="003C3292">
        <w:rPr>
          <w:rFonts w:cstheme="minorHAnsi"/>
        </w:rPr>
        <w:lastRenderedPageBreak/>
        <w:t>koncertów z</w:t>
      </w:r>
      <w:r w:rsidR="005269A7">
        <w:rPr>
          <w:rFonts w:cstheme="minorHAnsi"/>
        </w:rPr>
        <w:t> </w:t>
      </w:r>
      <w:r w:rsidR="00BC2B76" w:rsidRPr="003C3292">
        <w:rPr>
          <w:rFonts w:cstheme="minorHAnsi"/>
        </w:rPr>
        <w:t xml:space="preserve">wykorzystaniem projektu Recooltywator. Oprócz działalności koncertowej w </w:t>
      </w:r>
      <w:r w:rsidR="009E26FC">
        <w:rPr>
          <w:rFonts w:cstheme="minorHAnsi"/>
        </w:rPr>
        <w:t>tej przestrzeni</w:t>
      </w:r>
      <w:r w:rsidR="00BC2B76" w:rsidRPr="003C3292">
        <w:rPr>
          <w:rFonts w:cstheme="minorHAnsi"/>
        </w:rPr>
        <w:t xml:space="preserve"> planuję </w:t>
      </w:r>
      <w:r w:rsidR="009E26FC">
        <w:rPr>
          <w:rFonts w:cstheme="minorHAnsi"/>
        </w:rPr>
        <w:t xml:space="preserve">również </w:t>
      </w:r>
      <w:r w:rsidR="00BC2B76" w:rsidRPr="003C3292">
        <w:rPr>
          <w:rFonts w:cstheme="minorHAnsi"/>
        </w:rPr>
        <w:t>stałe</w:t>
      </w:r>
      <w:r w:rsidR="00FD2840" w:rsidRPr="003C3292">
        <w:rPr>
          <w:rFonts w:cstheme="minorHAnsi"/>
        </w:rPr>
        <w:t xml:space="preserve"> </w:t>
      </w:r>
      <w:r w:rsidR="00BC2B76" w:rsidRPr="003C3292">
        <w:rPr>
          <w:rFonts w:cstheme="minorHAnsi"/>
        </w:rPr>
        <w:t>zajęcia teatralne zarówno dla młodzieży</w:t>
      </w:r>
      <w:r w:rsidR="009E26FC">
        <w:rPr>
          <w:rFonts w:cstheme="minorHAnsi"/>
        </w:rPr>
        <w:t>,</w:t>
      </w:r>
      <w:r w:rsidR="00BC2B76" w:rsidRPr="003C3292">
        <w:rPr>
          <w:rFonts w:cstheme="minorHAnsi"/>
        </w:rPr>
        <w:t xml:space="preserve"> jak i seniorów. </w:t>
      </w:r>
      <w:r w:rsidR="002E6685" w:rsidRPr="003C3292">
        <w:rPr>
          <w:rFonts w:cstheme="minorHAnsi"/>
        </w:rPr>
        <w:t xml:space="preserve">Efektem tych działań będą premiery spektakli na scenie </w:t>
      </w:r>
      <w:r w:rsidR="009E26FC">
        <w:rPr>
          <w:rFonts w:cstheme="minorHAnsi"/>
        </w:rPr>
        <w:t>S</w:t>
      </w:r>
      <w:r w:rsidR="002E6685" w:rsidRPr="003C3292">
        <w:rPr>
          <w:rFonts w:cstheme="minorHAnsi"/>
        </w:rPr>
        <w:t xml:space="preserve">ali </w:t>
      </w:r>
      <w:r w:rsidR="009E26FC">
        <w:rPr>
          <w:rFonts w:cstheme="minorHAnsi"/>
        </w:rPr>
        <w:t>T</w:t>
      </w:r>
      <w:r w:rsidR="002E6685" w:rsidRPr="003C3292">
        <w:rPr>
          <w:rFonts w:cstheme="minorHAnsi"/>
        </w:rPr>
        <w:t>eatralnej</w:t>
      </w:r>
      <w:r w:rsidR="00484B45" w:rsidRPr="003C3292">
        <w:rPr>
          <w:rFonts w:cstheme="minorHAnsi"/>
        </w:rPr>
        <w:t>.</w:t>
      </w:r>
    </w:p>
    <w:p w14:paraId="14D6688B" w14:textId="0A9D0E26" w:rsidR="002E6685" w:rsidRPr="003C3292" w:rsidRDefault="002E6685" w:rsidP="00993796">
      <w:pPr>
        <w:spacing w:after="240" w:line="360" w:lineRule="auto"/>
        <w:jc w:val="both"/>
        <w:rPr>
          <w:rFonts w:cstheme="minorHAnsi"/>
        </w:rPr>
      </w:pPr>
      <w:r w:rsidRPr="003C3292">
        <w:rPr>
          <w:rFonts w:cstheme="minorHAnsi"/>
        </w:rPr>
        <w:t>Prowadząc działalność z zakresu edukacji kulturalnej</w:t>
      </w:r>
      <w:r w:rsidR="006D2600">
        <w:rPr>
          <w:rFonts w:cstheme="minorHAnsi"/>
        </w:rPr>
        <w:t>,</w:t>
      </w:r>
      <w:r w:rsidRPr="003C3292">
        <w:rPr>
          <w:rFonts w:cstheme="minorHAnsi"/>
        </w:rPr>
        <w:t xml:space="preserve"> chciałbym szczególnie skupić się na ofercie dla młodych odbiorców zarówno w ramach wspó</w:t>
      </w:r>
      <w:r w:rsidR="003B1219" w:rsidRPr="003C3292">
        <w:rPr>
          <w:rFonts w:cstheme="minorHAnsi"/>
        </w:rPr>
        <w:t>ł</w:t>
      </w:r>
      <w:r w:rsidRPr="003C3292">
        <w:rPr>
          <w:rFonts w:cstheme="minorHAnsi"/>
        </w:rPr>
        <w:t>pracy ze szkołami</w:t>
      </w:r>
      <w:r w:rsidR="0019546C">
        <w:rPr>
          <w:rFonts w:cstheme="minorHAnsi"/>
        </w:rPr>
        <w:t>,</w:t>
      </w:r>
      <w:r w:rsidRPr="003C3292">
        <w:rPr>
          <w:rFonts w:cstheme="minorHAnsi"/>
        </w:rPr>
        <w:t xml:space="preserve"> jak i w ramach propozycji dla uczestników indywidualnych. Będę kontynuował i rozszerzał prowadzone obecnie projekty skierowane do szkół i przedszkoli, które są uzupełnieniem szkolnych programów edukacji kulturalnej (Tajniki </w:t>
      </w:r>
      <w:r w:rsidR="0019546C">
        <w:rPr>
          <w:rFonts w:cstheme="minorHAnsi"/>
        </w:rPr>
        <w:t>M</w:t>
      </w:r>
      <w:r w:rsidRPr="003C3292">
        <w:rPr>
          <w:rFonts w:cstheme="minorHAnsi"/>
        </w:rPr>
        <w:t xml:space="preserve">uzyki, Ogarnij </w:t>
      </w:r>
      <w:r w:rsidR="0019546C">
        <w:rPr>
          <w:rFonts w:cstheme="minorHAnsi"/>
        </w:rPr>
        <w:t>T</w:t>
      </w:r>
      <w:r w:rsidRPr="003C3292">
        <w:rPr>
          <w:rFonts w:cstheme="minorHAnsi"/>
        </w:rPr>
        <w:t>eatr</w:t>
      </w:r>
      <w:r w:rsidR="0019546C">
        <w:rPr>
          <w:rFonts w:cstheme="minorHAnsi"/>
        </w:rPr>
        <w:t>!</w:t>
      </w:r>
      <w:r w:rsidRPr="003C3292">
        <w:rPr>
          <w:rFonts w:cstheme="minorHAnsi"/>
        </w:rPr>
        <w:t xml:space="preserve">, KinoSzkoła). Dla odbiorców indywidualnych przeznaczony będzie projekt pod nazwą </w:t>
      </w:r>
      <w:r w:rsidR="0019546C">
        <w:rPr>
          <w:rFonts w:cstheme="minorHAnsi"/>
        </w:rPr>
        <w:t>„</w:t>
      </w:r>
      <w:r w:rsidRPr="003C3292">
        <w:rPr>
          <w:rFonts w:cstheme="minorHAnsi"/>
        </w:rPr>
        <w:t>Akademia Młodego Widza</w:t>
      </w:r>
      <w:r w:rsidR="0019546C">
        <w:rPr>
          <w:rFonts w:cstheme="minorHAnsi"/>
        </w:rPr>
        <w:t>”</w:t>
      </w:r>
      <w:r w:rsidRPr="003C3292">
        <w:rPr>
          <w:rFonts w:cstheme="minorHAnsi"/>
        </w:rPr>
        <w:t>. Rezultatem tych działań będzie podniesienie poziomu kompetencji kulturowych najmłodszych odbiorców sztuki oraz kształtowanie w nich poczucia, że udział w kulturze jest nieodzownym elementem ich rozwoju osobistego. Jest to szczególnie ważne w</w:t>
      </w:r>
      <w:r w:rsidR="0019546C">
        <w:rPr>
          <w:rFonts w:cstheme="minorHAnsi"/>
        </w:rPr>
        <w:t> </w:t>
      </w:r>
      <w:r w:rsidRPr="003C3292">
        <w:rPr>
          <w:rFonts w:cstheme="minorHAnsi"/>
        </w:rPr>
        <w:t>długotrwałej perspektywie działalności PKZ, który w ten sposób przygotowuje przyszłych, świadomych widzów, uczestników kultury.</w:t>
      </w:r>
    </w:p>
    <w:p w14:paraId="66E619B7" w14:textId="116BEC1F" w:rsidR="00150D8D" w:rsidRPr="003C3292" w:rsidRDefault="002A2411" w:rsidP="00993796">
      <w:pPr>
        <w:spacing w:after="240" w:line="360" w:lineRule="auto"/>
        <w:jc w:val="both"/>
        <w:rPr>
          <w:rFonts w:cstheme="minorHAnsi"/>
        </w:rPr>
      </w:pPr>
      <w:r w:rsidRPr="003C3292">
        <w:rPr>
          <w:rFonts w:cstheme="minorHAnsi"/>
        </w:rPr>
        <w:t>Inny</w:t>
      </w:r>
      <w:r w:rsidR="006F1187" w:rsidRPr="003C3292">
        <w:rPr>
          <w:rFonts w:cstheme="minorHAnsi"/>
        </w:rPr>
        <w:t>m</w:t>
      </w:r>
      <w:r w:rsidRPr="003C3292">
        <w:rPr>
          <w:rFonts w:cstheme="minorHAnsi"/>
        </w:rPr>
        <w:t xml:space="preserve"> ważnym segmentem działalności, który chciałbym mocniej rozwinąć</w:t>
      </w:r>
      <w:r w:rsidR="00C237DC">
        <w:rPr>
          <w:rFonts w:cstheme="minorHAnsi"/>
        </w:rPr>
        <w:t>,</w:t>
      </w:r>
      <w:r w:rsidRPr="003C3292">
        <w:rPr>
          <w:rFonts w:cstheme="minorHAnsi"/>
        </w:rPr>
        <w:t xml:space="preserve"> jest działalność wystawiennicza, której założenia będ</w:t>
      </w:r>
      <w:r w:rsidR="006F1187" w:rsidRPr="003C3292">
        <w:rPr>
          <w:rFonts w:cstheme="minorHAnsi"/>
        </w:rPr>
        <w:t>ą</w:t>
      </w:r>
      <w:r w:rsidRPr="003C3292">
        <w:rPr>
          <w:rFonts w:cstheme="minorHAnsi"/>
        </w:rPr>
        <w:t xml:space="preserve"> oparte na mieszanym charakterze prezentowanych wystaw oraz działalności edukacyjnej</w:t>
      </w:r>
      <w:r w:rsidR="00972E5D">
        <w:rPr>
          <w:rFonts w:cstheme="minorHAnsi"/>
        </w:rPr>
        <w:t>.</w:t>
      </w:r>
      <w:r w:rsidR="004B5B26">
        <w:rPr>
          <w:rFonts w:cstheme="minorHAnsi"/>
        </w:rPr>
        <w:t xml:space="preserve"> W związku z tym</w:t>
      </w:r>
      <w:r w:rsidRPr="003C3292">
        <w:rPr>
          <w:rFonts w:cstheme="minorHAnsi"/>
        </w:rPr>
        <w:t xml:space="preserve"> planuję m.in.</w:t>
      </w:r>
      <w:r w:rsidR="00AA7AA3" w:rsidRPr="003C3292">
        <w:rPr>
          <w:rFonts w:cstheme="minorHAnsi"/>
        </w:rPr>
        <w:t xml:space="preserve"> </w:t>
      </w:r>
      <w:r w:rsidRPr="003C3292">
        <w:rPr>
          <w:rFonts w:cstheme="minorHAnsi"/>
        </w:rPr>
        <w:t>stał</w:t>
      </w:r>
      <w:r w:rsidR="006F1187" w:rsidRPr="003C3292">
        <w:rPr>
          <w:rFonts w:cstheme="minorHAnsi"/>
        </w:rPr>
        <w:t>ą</w:t>
      </w:r>
      <w:r w:rsidRPr="003C3292">
        <w:rPr>
          <w:rFonts w:cstheme="minorHAnsi"/>
        </w:rPr>
        <w:t xml:space="preserve"> współpracę z:</w:t>
      </w:r>
    </w:p>
    <w:p w14:paraId="38388059" w14:textId="30852A00" w:rsidR="00150D8D" w:rsidRPr="00C5483C" w:rsidRDefault="002A2411" w:rsidP="00184F7F">
      <w:pPr>
        <w:pStyle w:val="Akapitzlist"/>
        <w:numPr>
          <w:ilvl w:val="0"/>
          <w:numId w:val="9"/>
        </w:numPr>
        <w:spacing w:after="240" w:line="360" w:lineRule="auto"/>
        <w:jc w:val="both"/>
        <w:rPr>
          <w:rFonts w:cstheme="minorHAnsi"/>
        </w:rPr>
      </w:pPr>
      <w:r w:rsidRPr="00C5483C">
        <w:rPr>
          <w:rFonts w:cstheme="minorHAnsi"/>
        </w:rPr>
        <w:t xml:space="preserve">Zespołem Szkół Plastycznych w Dąbrowie Górniczej </w:t>
      </w:r>
      <w:r w:rsidR="004B5B26" w:rsidRPr="00C5483C">
        <w:rPr>
          <w:rFonts w:cstheme="minorHAnsi"/>
        </w:rPr>
        <w:t>(</w:t>
      </w:r>
      <w:r w:rsidR="00FD2840" w:rsidRPr="00C5483C">
        <w:rPr>
          <w:rFonts w:cstheme="minorHAnsi"/>
        </w:rPr>
        <w:t xml:space="preserve">np. </w:t>
      </w:r>
      <w:r w:rsidRPr="00C5483C">
        <w:rPr>
          <w:rFonts w:cstheme="minorHAnsi"/>
        </w:rPr>
        <w:t>prez</w:t>
      </w:r>
      <w:r w:rsidR="004B5B26" w:rsidRPr="00C5483C">
        <w:rPr>
          <w:rFonts w:cstheme="minorHAnsi"/>
        </w:rPr>
        <w:t>entacje</w:t>
      </w:r>
      <w:r w:rsidRPr="00C5483C">
        <w:rPr>
          <w:rFonts w:cstheme="minorHAnsi"/>
        </w:rPr>
        <w:t xml:space="preserve"> w PKZ prac dyplomow</w:t>
      </w:r>
      <w:r w:rsidR="004B5B26" w:rsidRPr="00C5483C">
        <w:rPr>
          <w:rFonts w:cstheme="minorHAnsi"/>
        </w:rPr>
        <w:t>ych</w:t>
      </w:r>
      <w:r w:rsidR="00656A2F">
        <w:rPr>
          <w:rFonts w:cstheme="minorHAnsi"/>
        </w:rPr>
        <w:t> </w:t>
      </w:r>
      <w:r w:rsidRPr="00C5483C">
        <w:rPr>
          <w:rFonts w:cstheme="minorHAnsi"/>
        </w:rPr>
        <w:t>uczniów</w:t>
      </w:r>
      <w:r w:rsidR="004B5B26" w:rsidRPr="00C5483C">
        <w:rPr>
          <w:rFonts w:cstheme="minorHAnsi"/>
        </w:rPr>
        <w:t>);</w:t>
      </w:r>
    </w:p>
    <w:p w14:paraId="4B8A0721" w14:textId="15A4614F" w:rsidR="00150D8D" w:rsidRPr="00C5483C" w:rsidRDefault="002A2411" w:rsidP="00184F7F">
      <w:pPr>
        <w:pStyle w:val="Akapitzlist"/>
        <w:numPr>
          <w:ilvl w:val="0"/>
          <w:numId w:val="9"/>
        </w:numPr>
        <w:spacing w:after="240" w:line="360" w:lineRule="auto"/>
        <w:jc w:val="both"/>
        <w:rPr>
          <w:rFonts w:cstheme="minorHAnsi"/>
        </w:rPr>
      </w:pPr>
      <w:r w:rsidRPr="00C5483C">
        <w:rPr>
          <w:rFonts w:cstheme="minorHAnsi"/>
        </w:rPr>
        <w:t>Miejskim Ośrodkiem Pracy Twórczej</w:t>
      </w:r>
      <w:r w:rsidR="00AA7AA3" w:rsidRPr="00C5483C">
        <w:rPr>
          <w:rFonts w:cstheme="minorHAnsi"/>
        </w:rPr>
        <w:t xml:space="preserve"> w Dąbrowie Górniczej</w:t>
      </w:r>
      <w:r w:rsidR="004B5B26" w:rsidRPr="00C5483C">
        <w:rPr>
          <w:rFonts w:cstheme="minorHAnsi"/>
        </w:rPr>
        <w:t xml:space="preserve"> (np. organizacja wspólnych konkursów, warsztatów, wystaw);</w:t>
      </w:r>
    </w:p>
    <w:p w14:paraId="6A2227F0" w14:textId="019D87F0" w:rsidR="00150D8D" w:rsidRPr="00C5483C" w:rsidRDefault="00150D8D" w:rsidP="00184F7F">
      <w:pPr>
        <w:pStyle w:val="Akapitzlist"/>
        <w:numPr>
          <w:ilvl w:val="0"/>
          <w:numId w:val="9"/>
        </w:numPr>
        <w:spacing w:after="240" w:line="360" w:lineRule="auto"/>
        <w:jc w:val="both"/>
        <w:rPr>
          <w:rFonts w:cstheme="minorHAnsi"/>
        </w:rPr>
      </w:pPr>
      <w:r w:rsidRPr="00C5483C">
        <w:rPr>
          <w:rFonts w:cstheme="minorHAnsi"/>
        </w:rPr>
        <w:t xml:space="preserve">Muzeum Miejskim </w:t>
      </w:r>
      <w:r w:rsidR="004B5B26" w:rsidRPr="00C5483C">
        <w:rPr>
          <w:rFonts w:cstheme="minorHAnsi"/>
        </w:rPr>
        <w:t>„</w:t>
      </w:r>
      <w:r w:rsidRPr="00C5483C">
        <w:rPr>
          <w:rFonts w:cstheme="minorHAnsi"/>
        </w:rPr>
        <w:t>Sztygarka”</w:t>
      </w:r>
      <w:r w:rsidR="004B5B26" w:rsidRPr="00C5483C">
        <w:rPr>
          <w:rFonts w:cstheme="minorHAnsi"/>
        </w:rPr>
        <w:t xml:space="preserve"> (np. pozyskiwanie i wypożyczanie zbiorów do wystaw).</w:t>
      </w:r>
    </w:p>
    <w:p w14:paraId="7C6D3A83" w14:textId="0F52AD00" w:rsidR="00362D96" w:rsidRPr="003C3292" w:rsidRDefault="002A2411" w:rsidP="00993796">
      <w:pPr>
        <w:spacing w:after="240" w:line="360" w:lineRule="auto"/>
        <w:jc w:val="both"/>
        <w:rPr>
          <w:rFonts w:cstheme="minorHAnsi"/>
        </w:rPr>
      </w:pPr>
      <w:r w:rsidRPr="003C3292">
        <w:rPr>
          <w:rFonts w:cstheme="minorHAnsi"/>
        </w:rPr>
        <w:t>Ważnym elementem tej działalnoś</w:t>
      </w:r>
      <w:r w:rsidR="006F1187" w:rsidRPr="003C3292">
        <w:rPr>
          <w:rFonts w:cstheme="minorHAnsi"/>
        </w:rPr>
        <w:t>ci</w:t>
      </w:r>
      <w:r w:rsidRPr="003C3292">
        <w:rPr>
          <w:rFonts w:cstheme="minorHAnsi"/>
        </w:rPr>
        <w:t xml:space="preserve"> będzie prezentacja prac wykonywanych w ramach działalności edukacyjnej PKZ </w:t>
      </w:r>
      <w:r w:rsidR="00FD2840" w:rsidRPr="003C3292">
        <w:rPr>
          <w:rFonts w:cstheme="minorHAnsi"/>
        </w:rPr>
        <w:t>oraz prowadzenie</w:t>
      </w:r>
      <w:r w:rsidRPr="003C3292">
        <w:rPr>
          <w:rFonts w:cstheme="minorHAnsi"/>
        </w:rPr>
        <w:t xml:space="preserve"> konkurs</w:t>
      </w:r>
      <w:r w:rsidR="00FD2840" w:rsidRPr="003C3292">
        <w:rPr>
          <w:rFonts w:cstheme="minorHAnsi"/>
        </w:rPr>
        <w:t>ów</w:t>
      </w:r>
      <w:r w:rsidRPr="003C3292">
        <w:rPr>
          <w:rFonts w:cstheme="minorHAnsi"/>
        </w:rPr>
        <w:t xml:space="preserve"> miejski</w:t>
      </w:r>
      <w:r w:rsidR="00CB05E2" w:rsidRPr="003C3292">
        <w:rPr>
          <w:rFonts w:cstheme="minorHAnsi"/>
        </w:rPr>
        <w:t>ch</w:t>
      </w:r>
      <w:r w:rsidRPr="003C3292">
        <w:rPr>
          <w:rFonts w:cstheme="minorHAnsi"/>
        </w:rPr>
        <w:t xml:space="preserve"> prezentując</w:t>
      </w:r>
      <w:r w:rsidR="00CB05E2" w:rsidRPr="003C3292">
        <w:rPr>
          <w:rFonts w:cstheme="minorHAnsi"/>
        </w:rPr>
        <w:t>ych</w:t>
      </w:r>
      <w:r w:rsidRPr="003C3292">
        <w:rPr>
          <w:rFonts w:cstheme="minorHAnsi"/>
        </w:rPr>
        <w:t xml:space="preserve"> np. prace uczniów z</w:t>
      </w:r>
      <w:r w:rsidR="00C5483C">
        <w:rPr>
          <w:rFonts w:cstheme="minorHAnsi"/>
        </w:rPr>
        <w:t> </w:t>
      </w:r>
      <w:r w:rsidRPr="003C3292">
        <w:rPr>
          <w:rFonts w:cstheme="minorHAnsi"/>
        </w:rPr>
        <w:t xml:space="preserve">dąbrowskich szkół. </w:t>
      </w:r>
      <w:r w:rsidR="000A33DB" w:rsidRPr="003C3292">
        <w:rPr>
          <w:rFonts w:cstheme="minorHAnsi"/>
        </w:rPr>
        <w:t xml:space="preserve">Chciałbym także wrócić do realizacji pomysłu stworzenia w przestrzeni miasta murali oraz zbudowania na tej bazie szlaku, który mógłby stać się ważnym elementem architektonicznym i artystycznym miasta. </w:t>
      </w:r>
      <w:r w:rsidR="004E2D10" w:rsidRPr="003C3292">
        <w:rPr>
          <w:rFonts w:cstheme="minorHAnsi"/>
        </w:rPr>
        <w:t xml:space="preserve">Z kolei w samym budynku PKZ </w:t>
      </w:r>
      <w:r w:rsidR="000F426F" w:rsidRPr="003C3292">
        <w:rPr>
          <w:rFonts w:cstheme="minorHAnsi"/>
        </w:rPr>
        <w:t>planuję</w:t>
      </w:r>
      <w:r w:rsidR="004E2D10" w:rsidRPr="003C3292">
        <w:rPr>
          <w:rFonts w:cstheme="minorHAnsi"/>
        </w:rPr>
        <w:t xml:space="preserve"> wprowadzić ofertę zwiedzania opartą o </w:t>
      </w:r>
      <w:r w:rsidR="00023FED" w:rsidRPr="003C3292">
        <w:rPr>
          <w:rFonts w:cstheme="minorHAnsi"/>
        </w:rPr>
        <w:t>stałe</w:t>
      </w:r>
      <w:r w:rsidR="004E2D10" w:rsidRPr="003C3292">
        <w:rPr>
          <w:rFonts w:cstheme="minorHAnsi"/>
        </w:rPr>
        <w:t xml:space="preserve"> punkty, w których znajdą się dwujęzyczne krótkie opisy </w:t>
      </w:r>
      <w:r w:rsidR="00B32A77">
        <w:rPr>
          <w:rFonts w:cstheme="minorHAnsi"/>
        </w:rPr>
        <w:t>tych miejsc</w:t>
      </w:r>
      <w:r w:rsidR="00FD2840" w:rsidRPr="003C3292">
        <w:rPr>
          <w:rFonts w:cstheme="minorHAnsi"/>
        </w:rPr>
        <w:t>,</w:t>
      </w:r>
      <w:r w:rsidR="00023FED" w:rsidRPr="003C3292">
        <w:rPr>
          <w:rFonts w:cstheme="minorHAnsi"/>
        </w:rPr>
        <w:t xml:space="preserve"> z</w:t>
      </w:r>
      <w:r w:rsidR="00B32A77">
        <w:rPr>
          <w:rFonts w:cstheme="minorHAnsi"/>
        </w:rPr>
        <w:t> </w:t>
      </w:r>
      <w:r w:rsidR="00EF2602">
        <w:rPr>
          <w:rFonts w:cstheme="minorHAnsi"/>
        </w:rPr>
        <w:t>rozszerzonym opisem i</w:t>
      </w:r>
      <w:r w:rsidR="00023FED" w:rsidRPr="003C3292">
        <w:rPr>
          <w:rFonts w:cstheme="minorHAnsi"/>
        </w:rPr>
        <w:t xml:space="preserve"> historią dostępn</w:t>
      </w:r>
      <w:r w:rsidR="00CB05E2" w:rsidRPr="003C3292">
        <w:rPr>
          <w:rFonts w:cstheme="minorHAnsi"/>
        </w:rPr>
        <w:t>ą</w:t>
      </w:r>
      <w:r w:rsidR="00023FED" w:rsidRPr="003C3292">
        <w:rPr>
          <w:rFonts w:cstheme="minorHAnsi"/>
        </w:rPr>
        <w:t xml:space="preserve"> na urządzeniach mobilnych. Oferta ta powinna być skierowana przede wszystkim do grup </w:t>
      </w:r>
      <w:r w:rsidR="00E62E4F" w:rsidRPr="003C3292">
        <w:rPr>
          <w:rFonts w:cstheme="minorHAnsi"/>
        </w:rPr>
        <w:t xml:space="preserve">szkolnych </w:t>
      </w:r>
      <w:r w:rsidR="00023FED" w:rsidRPr="003C3292">
        <w:rPr>
          <w:rFonts w:cstheme="minorHAnsi"/>
        </w:rPr>
        <w:t>jako uzupełnienie wiedzy z zakresu historii regionu, architektury i kultury oraz jako atrakcja weekendowa dla rodzin z dziećmi.</w:t>
      </w:r>
    </w:p>
    <w:p w14:paraId="010A77CC" w14:textId="0B7EA350" w:rsidR="00362D96" w:rsidRPr="003C3292" w:rsidRDefault="003E7B4A" w:rsidP="00993796">
      <w:pPr>
        <w:spacing w:after="240" w:line="360" w:lineRule="auto"/>
        <w:jc w:val="both"/>
        <w:rPr>
          <w:rFonts w:cstheme="minorHAnsi"/>
        </w:rPr>
      </w:pPr>
      <w:r w:rsidRPr="003C3292">
        <w:rPr>
          <w:rFonts w:cstheme="minorHAnsi"/>
        </w:rPr>
        <w:t>Dodatkowo</w:t>
      </w:r>
      <w:r w:rsidR="00324F66">
        <w:rPr>
          <w:rFonts w:cstheme="minorHAnsi"/>
        </w:rPr>
        <w:t xml:space="preserve"> –</w:t>
      </w:r>
      <w:r w:rsidRPr="003C3292">
        <w:rPr>
          <w:rFonts w:cstheme="minorHAnsi"/>
        </w:rPr>
        <w:t xml:space="preserve"> z uwagi na własne doświadczenia i wielokrotny udział w wydarzeniach branżowych </w:t>
      </w:r>
      <w:r w:rsidR="00EF2602">
        <w:rPr>
          <w:rFonts w:cstheme="minorHAnsi"/>
        </w:rPr>
        <w:t>takich jak</w:t>
      </w:r>
      <w:r w:rsidRPr="003C3292">
        <w:rPr>
          <w:rFonts w:cstheme="minorHAnsi"/>
        </w:rPr>
        <w:t xml:space="preserve"> Ogólnopolski Kongres Instytucji Kultury, Forum Animatorów Kultury Województwa Śląskiego, </w:t>
      </w:r>
      <w:r w:rsidRPr="003C3292">
        <w:rPr>
          <w:rFonts w:cstheme="minorHAnsi"/>
        </w:rPr>
        <w:lastRenderedPageBreak/>
        <w:t>Forum Wokół Kina</w:t>
      </w:r>
      <w:r w:rsidR="00324F66">
        <w:rPr>
          <w:rFonts w:cstheme="minorHAnsi"/>
        </w:rPr>
        <w:t xml:space="preserve"> –</w:t>
      </w:r>
      <w:r w:rsidRPr="003C3292">
        <w:rPr>
          <w:rFonts w:cstheme="minorHAnsi"/>
        </w:rPr>
        <w:t xml:space="preserve"> chciałbym</w:t>
      </w:r>
      <w:r w:rsidR="00324F66">
        <w:rPr>
          <w:rFonts w:cstheme="minorHAnsi"/>
        </w:rPr>
        <w:t>,</w:t>
      </w:r>
      <w:r w:rsidRPr="003C3292">
        <w:rPr>
          <w:rFonts w:cstheme="minorHAnsi"/>
        </w:rPr>
        <w:t xml:space="preserve"> aby PKZ jako instytucja stał się miejscem otwartym także </w:t>
      </w:r>
      <w:r w:rsidR="00324F66">
        <w:rPr>
          <w:rFonts w:cstheme="minorHAnsi"/>
        </w:rPr>
        <w:t xml:space="preserve">na </w:t>
      </w:r>
      <w:r w:rsidR="00EF2602">
        <w:rPr>
          <w:rFonts w:cstheme="minorHAnsi"/>
        </w:rPr>
        <w:t>takie inicjatywy</w:t>
      </w:r>
      <w:r w:rsidRPr="003C3292">
        <w:rPr>
          <w:rFonts w:cstheme="minorHAnsi"/>
        </w:rPr>
        <w:t>. Organizacja wydarzeń tej rangi i przyjęcie roli gospodarza jest nie tylko okazją dla wszystkich pracowników do konfrontacji własnych doświadczeń z pracownikami innych instytucji kultury</w:t>
      </w:r>
      <w:r w:rsidR="007B35D3" w:rsidRPr="003C3292">
        <w:rPr>
          <w:rFonts w:cstheme="minorHAnsi"/>
        </w:rPr>
        <w:t>,</w:t>
      </w:r>
      <w:r w:rsidRPr="003C3292">
        <w:rPr>
          <w:rFonts w:cstheme="minorHAnsi"/>
        </w:rPr>
        <w:t xml:space="preserve"> ale</w:t>
      </w:r>
      <w:r w:rsidR="00324F66">
        <w:rPr>
          <w:rFonts w:cstheme="minorHAnsi"/>
        </w:rPr>
        <w:t> </w:t>
      </w:r>
      <w:r w:rsidRPr="003C3292">
        <w:rPr>
          <w:rFonts w:cstheme="minorHAnsi"/>
        </w:rPr>
        <w:t>także doskonałą promocją miasta i PKZ.</w:t>
      </w:r>
    </w:p>
    <w:p w14:paraId="48219AFE" w14:textId="77777777" w:rsidR="001D6349" w:rsidRPr="003C3292" w:rsidRDefault="001D6349" w:rsidP="00993796">
      <w:pPr>
        <w:spacing w:after="240" w:line="360" w:lineRule="auto"/>
        <w:jc w:val="both"/>
        <w:rPr>
          <w:rFonts w:cstheme="minorHAnsi"/>
        </w:rPr>
      </w:pPr>
    </w:p>
    <w:p w14:paraId="72C244B9" w14:textId="1B821ABD" w:rsidR="001D6349" w:rsidRPr="00217B6D" w:rsidRDefault="00BF6E72" w:rsidP="00993796">
      <w:pPr>
        <w:spacing w:after="240" w:line="360" w:lineRule="auto"/>
        <w:ind w:left="567" w:hanging="567"/>
        <w:jc w:val="both"/>
        <w:rPr>
          <w:rFonts w:cstheme="minorHAnsi"/>
          <w:color w:val="4472C4" w:themeColor="accent1"/>
          <w:sz w:val="28"/>
          <w:szCs w:val="28"/>
        </w:rPr>
      </w:pPr>
      <w:bookmarkStart w:id="8" w:name="_Toc89698509"/>
      <w:r w:rsidRPr="00217B6D">
        <w:rPr>
          <w:rFonts w:cstheme="minorHAnsi"/>
          <w:color w:val="4472C4" w:themeColor="accent1"/>
          <w:sz w:val="28"/>
          <w:szCs w:val="28"/>
        </w:rPr>
        <w:t xml:space="preserve">III.4. </w:t>
      </w:r>
      <w:r w:rsidR="007E30AA" w:rsidRPr="00217B6D">
        <w:rPr>
          <w:rFonts w:cstheme="minorHAnsi"/>
          <w:color w:val="4472C4" w:themeColor="accent1"/>
          <w:sz w:val="28"/>
          <w:szCs w:val="28"/>
        </w:rPr>
        <w:t>Działalność w placówkach P</w:t>
      </w:r>
      <w:bookmarkEnd w:id="8"/>
      <w:r w:rsidRPr="00217B6D">
        <w:rPr>
          <w:rFonts w:cstheme="minorHAnsi"/>
          <w:color w:val="4472C4" w:themeColor="accent1"/>
          <w:sz w:val="28"/>
          <w:szCs w:val="28"/>
        </w:rPr>
        <w:t>ałacu Kultury Zagłębia</w:t>
      </w:r>
    </w:p>
    <w:p w14:paraId="46BC90F9" w14:textId="474C00EB" w:rsidR="00150D8D" w:rsidRPr="009067D2" w:rsidRDefault="00150D8D" w:rsidP="00184F7F">
      <w:pPr>
        <w:pStyle w:val="Akapitzlist"/>
        <w:numPr>
          <w:ilvl w:val="0"/>
          <w:numId w:val="11"/>
        </w:numPr>
        <w:spacing w:after="240" w:line="360" w:lineRule="auto"/>
        <w:ind w:left="567" w:hanging="567"/>
        <w:jc w:val="both"/>
        <w:rPr>
          <w:rFonts w:cstheme="minorHAnsi"/>
        </w:rPr>
      </w:pPr>
      <w:r w:rsidRPr="009067D2">
        <w:rPr>
          <w:rFonts w:cstheme="minorHAnsi"/>
        </w:rPr>
        <w:t>Działalność w świetlicach</w:t>
      </w:r>
      <w:r w:rsidR="0019040E" w:rsidRPr="009067D2">
        <w:rPr>
          <w:rFonts w:cstheme="minorHAnsi"/>
        </w:rPr>
        <w:t xml:space="preserve"> – planuję przeprowadzić badania ankietowe wśród mieszkańców dzielnic, w</w:t>
      </w:r>
      <w:r w:rsidR="00777C2B" w:rsidRPr="009067D2">
        <w:rPr>
          <w:rFonts w:cstheme="minorHAnsi"/>
        </w:rPr>
        <w:t> </w:t>
      </w:r>
      <w:r w:rsidR="0019040E" w:rsidRPr="009067D2">
        <w:rPr>
          <w:rFonts w:cstheme="minorHAnsi"/>
        </w:rPr>
        <w:t>których znajdują się placówki PKZ, tak aby proponowana oferta była realnym odzwierciedleniem potrzeb</w:t>
      </w:r>
      <w:r w:rsidR="007419B2" w:rsidRPr="009067D2">
        <w:rPr>
          <w:rFonts w:cstheme="minorHAnsi"/>
        </w:rPr>
        <w:t xml:space="preserve"> mieszkańców</w:t>
      </w:r>
      <w:r w:rsidR="0019040E" w:rsidRPr="009067D2">
        <w:rPr>
          <w:rFonts w:cstheme="minorHAnsi"/>
        </w:rPr>
        <w:t xml:space="preserve">. </w:t>
      </w:r>
      <w:r w:rsidR="005E331A" w:rsidRPr="009067D2">
        <w:rPr>
          <w:rFonts w:cstheme="minorHAnsi"/>
        </w:rPr>
        <w:t xml:space="preserve">Samą </w:t>
      </w:r>
      <w:r w:rsidR="0019040E" w:rsidRPr="009067D2">
        <w:rPr>
          <w:rFonts w:cstheme="minorHAnsi"/>
        </w:rPr>
        <w:t>prac</w:t>
      </w:r>
      <w:r w:rsidR="005E331A" w:rsidRPr="009067D2">
        <w:rPr>
          <w:rFonts w:cstheme="minorHAnsi"/>
        </w:rPr>
        <w:t>ę w zakresie merytorycznym</w:t>
      </w:r>
      <w:r w:rsidR="0019040E" w:rsidRPr="009067D2">
        <w:rPr>
          <w:rFonts w:cstheme="minorHAnsi"/>
        </w:rPr>
        <w:t xml:space="preserve"> w świetlicach będzie nadzor</w:t>
      </w:r>
      <w:r w:rsidR="005E331A" w:rsidRPr="009067D2">
        <w:rPr>
          <w:rFonts w:cstheme="minorHAnsi"/>
        </w:rPr>
        <w:t>ował</w:t>
      </w:r>
      <w:r w:rsidR="0019040E" w:rsidRPr="009067D2">
        <w:rPr>
          <w:rFonts w:cstheme="minorHAnsi"/>
        </w:rPr>
        <w:t xml:space="preserve"> koordynator z Działu Edukacji Kulturalnej i Artystycznej, którego zadaniem będzie </w:t>
      </w:r>
      <w:r w:rsidR="005E331A" w:rsidRPr="009067D2">
        <w:rPr>
          <w:rFonts w:cstheme="minorHAnsi"/>
        </w:rPr>
        <w:t>budowanie programu działalności wszystkich placówek</w:t>
      </w:r>
      <w:r w:rsidR="000A33DB" w:rsidRPr="009067D2">
        <w:rPr>
          <w:rFonts w:cstheme="minorHAnsi"/>
        </w:rPr>
        <w:t xml:space="preserve"> w oparciu o doświadczenie pracujących w nich instruktorów.</w:t>
      </w:r>
      <w:r w:rsidR="005E331A" w:rsidRPr="009067D2">
        <w:rPr>
          <w:rFonts w:cstheme="minorHAnsi"/>
        </w:rPr>
        <w:t xml:space="preserve"> </w:t>
      </w:r>
      <w:r w:rsidR="001A15E1" w:rsidRPr="009067D2">
        <w:rPr>
          <w:rFonts w:cstheme="minorHAnsi"/>
        </w:rPr>
        <w:t xml:space="preserve">Dodatkowo organizację pracy w poszczególnych świetlicach chciałbym tworzyć </w:t>
      </w:r>
      <w:r w:rsidR="006B71CB">
        <w:rPr>
          <w:rFonts w:cstheme="minorHAnsi"/>
        </w:rPr>
        <w:t>z wykorzystaniem</w:t>
      </w:r>
      <w:r w:rsidR="001A15E1" w:rsidRPr="009067D2">
        <w:rPr>
          <w:rFonts w:cstheme="minorHAnsi"/>
        </w:rPr>
        <w:t xml:space="preserve"> tzw. dobr</w:t>
      </w:r>
      <w:r w:rsidR="006B71CB">
        <w:rPr>
          <w:rFonts w:cstheme="minorHAnsi"/>
        </w:rPr>
        <w:t>ych</w:t>
      </w:r>
      <w:r w:rsidR="001A15E1" w:rsidRPr="009067D2">
        <w:rPr>
          <w:rFonts w:cstheme="minorHAnsi"/>
        </w:rPr>
        <w:t xml:space="preserve"> praktyk</w:t>
      </w:r>
      <w:r w:rsidR="007419B2" w:rsidRPr="009067D2">
        <w:rPr>
          <w:rFonts w:cstheme="minorHAnsi"/>
        </w:rPr>
        <w:t>;</w:t>
      </w:r>
      <w:r w:rsidR="001A15E1" w:rsidRPr="009067D2">
        <w:rPr>
          <w:rFonts w:cstheme="minorHAnsi"/>
        </w:rPr>
        <w:t xml:space="preserve"> na zasadzie szkoleń wewnętrznych, tak aby</w:t>
      </w:r>
      <w:r w:rsidR="00946833" w:rsidRPr="009067D2">
        <w:rPr>
          <w:rFonts w:cstheme="minorHAnsi"/>
        </w:rPr>
        <w:t xml:space="preserve"> </w:t>
      </w:r>
      <w:r w:rsidR="005575CE">
        <w:rPr>
          <w:rFonts w:cstheme="minorHAnsi"/>
        </w:rPr>
        <w:t>dzięki</w:t>
      </w:r>
      <w:r w:rsidR="00946833" w:rsidRPr="009067D2">
        <w:rPr>
          <w:rFonts w:cstheme="minorHAnsi"/>
        </w:rPr>
        <w:t xml:space="preserve"> doświadczeni</w:t>
      </w:r>
      <w:r w:rsidR="005575CE">
        <w:rPr>
          <w:rFonts w:cstheme="minorHAnsi"/>
        </w:rPr>
        <w:t>u</w:t>
      </w:r>
      <w:r w:rsidR="00946833" w:rsidRPr="009067D2">
        <w:rPr>
          <w:rFonts w:cstheme="minorHAnsi"/>
        </w:rPr>
        <w:t xml:space="preserve"> liderów podnosić jakość pracy w</w:t>
      </w:r>
      <w:r w:rsidR="0043772F">
        <w:rPr>
          <w:rFonts w:cstheme="minorHAnsi"/>
        </w:rPr>
        <w:t>e wszystkich</w:t>
      </w:r>
      <w:r w:rsidR="00946833" w:rsidRPr="009067D2">
        <w:rPr>
          <w:rFonts w:cstheme="minorHAnsi"/>
        </w:rPr>
        <w:t xml:space="preserve"> placówkach.</w:t>
      </w:r>
      <w:r w:rsidR="001A15E1" w:rsidRPr="009067D2">
        <w:rPr>
          <w:rFonts w:cstheme="minorHAnsi"/>
        </w:rPr>
        <w:t xml:space="preserve"> </w:t>
      </w:r>
      <w:r w:rsidR="00E05D1E" w:rsidRPr="009067D2">
        <w:rPr>
          <w:rFonts w:cstheme="minorHAnsi"/>
        </w:rPr>
        <w:t>Dużą szansę widzę również we wspólnych projektach realizowanych przez kilka świetlic jednocześnie</w:t>
      </w:r>
      <w:r w:rsidR="00D5173A" w:rsidRPr="009067D2">
        <w:rPr>
          <w:rFonts w:cstheme="minorHAnsi"/>
        </w:rPr>
        <w:t>,</w:t>
      </w:r>
      <w:r w:rsidR="00E05D1E" w:rsidRPr="009067D2">
        <w:rPr>
          <w:rFonts w:cstheme="minorHAnsi"/>
        </w:rPr>
        <w:t xml:space="preserve"> gdzie np. w trakcie wakacji</w:t>
      </w:r>
      <w:r w:rsidR="007419B2" w:rsidRPr="009067D2">
        <w:rPr>
          <w:rFonts w:cstheme="minorHAnsi"/>
        </w:rPr>
        <w:t>,</w:t>
      </w:r>
      <w:r w:rsidR="00E05D1E" w:rsidRPr="009067D2">
        <w:rPr>
          <w:rFonts w:cstheme="minorHAnsi"/>
        </w:rPr>
        <w:t xml:space="preserve"> przy wsparciu animatorów zewnętrznych</w:t>
      </w:r>
      <w:r w:rsidR="00B11F85" w:rsidRPr="009067D2">
        <w:rPr>
          <w:rFonts w:cstheme="minorHAnsi"/>
        </w:rPr>
        <w:t>,</w:t>
      </w:r>
      <w:r w:rsidR="00E05D1E" w:rsidRPr="009067D2">
        <w:rPr>
          <w:rFonts w:cstheme="minorHAnsi"/>
        </w:rPr>
        <w:t xml:space="preserve"> pracownic</w:t>
      </w:r>
      <w:r w:rsidR="00CB05E2" w:rsidRPr="009067D2">
        <w:rPr>
          <w:rFonts w:cstheme="minorHAnsi"/>
        </w:rPr>
        <w:t>y</w:t>
      </w:r>
      <w:r w:rsidR="00E05D1E" w:rsidRPr="009067D2">
        <w:rPr>
          <w:rFonts w:cstheme="minorHAnsi"/>
        </w:rPr>
        <w:t xml:space="preserve"> placówek </w:t>
      </w:r>
      <w:r w:rsidR="00317D57">
        <w:rPr>
          <w:rFonts w:cstheme="minorHAnsi"/>
        </w:rPr>
        <w:t>będą</w:t>
      </w:r>
      <w:r w:rsidR="00E05D1E" w:rsidRPr="009067D2">
        <w:rPr>
          <w:rFonts w:cstheme="minorHAnsi"/>
        </w:rPr>
        <w:t xml:space="preserve"> tworzyć ofertę objazdową</w:t>
      </w:r>
      <w:r w:rsidR="00B11F85" w:rsidRPr="009067D2">
        <w:rPr>
          <w:rFonts w:cstheme="minorHAnsi"/>
        </w:rPr>
        <w:t>, realizowaną</w:t>
      </w:r>
      <w:r w:rsidR="00E05D1E" w:rsidRPr="009067D2">
        <w:rPr>
          <w:rFonts w:cstheme="minorHAnsi"/>
        </w:rPr>
        <w:t xml:space="preserve"> w</w:t>
      </w:r>
      <w:r w:rsidR="007419B2" w:rsidRPr="009067D2">
        <w:rPr>
          <w:rFonts w:cstheme="minorHAnsi"/>
        </w:rPr>
        <w:t> </w:t>
      </w:r>
      <w:r w:rsidR="00B11F85" w:rsidRPr="009067D2">
        <w:rPr>
          <w:rFonts w:cstheme="minorHAnsi"/>
        </w:rPr>
        <w:t>różnych</w:t>
      </w:r>
      <w:r w:rsidR="00E05D1E" w:rsidRPr="009067D2">
        <w:rPr>
          <w:rFonts w:cstheme="minorHAnsi"/>
        </w:rPr>
        <w:t xml:space="preserve"> dzielnicach. Tworząc ofertę c</w:t>
      </w:r>
      <w:r w:rsidR="00946833" w:rsidRPr="009067D2">
        <w:rPr>
          <w:rFonts w:cstheme="minorHAnsi"/>
        </w:rPr>
        <w:t>hętnie</w:t>
      </w:r>
      <w:r w:rsidR="00E05D1E" w:rsidRPr="009067D2">
        <w:rPr>
          <w:rFonts w:cstheme="minorHAnsi"/>
        </w:rPr>
        <w:t xml:space="preserve"> </w:t>
      </w:r>
      <w:r w:rsidR="00946833" w:rsidRPr="009067D2">
        <w:rPr>
          <w:rFonts w:cstheme="minorHAnsi"/>
        </w:rPr>
        <w:t>nawiąż</w:t>
      </w:r>
      <w:r w:rsidR="007419B2" w:rsidRPr="009067D2">
        <w:rPr>
          <w:rFonts w:cstheme="minorHAnsi"/>
        </w:rPr>
        <w:t>ę</w:t>
      </w:r>
      <w:r w:rsidR="00946833" w:rsidRPr="009067D2">
        <w:rPr>
          <w:rFonts w:cstheme="minorHAnsi"/>
        </w:rPr>
        <w:t xml:space="preserve"> współpracę z NGO w zakresie działań merytorycznych, animujących lokalną społeczność</w:t>
      </w:r>
      <w:r w:rsidR="007419B2" w:rsidRPr="009067D2">
        <w:rPr>
          <w:rFonts w:cstheme="minorHAnsi"/>
        </w:rPr>
        <w:t xml:space="preserve">. W ten sposób oferta kulturalna będzie tworzona nie tylko przez instytucję, ale także przez mieszkańców dzielnic. </w:t>
      </w:r>
      <w:r w:rsidR="00946833" w:rsidRPr="009067D2">
        <w:rPr>
          <w:rFonts w:cstheme="minorHAnsi"/>
        </w:rPr>
        <w:t>W</w:t>
      </w:r>
      <w:r w:rsidR="005E331A" w:rsidRPr="009067D2">
        <w:rPr>
          <w:rFonts w:cstheme="minorHAnsi"/>
        </w:rPr>
        <w:t xml:space="preserve"> tym zakresie deklaruję współprac</w:t>
      </w:r>
      <w:r w:rsidR="00B11F85" w:rsidRPr="009067D2">
        <w:rPr>
          <w:rFonts w:cstheme="minorHAnsi"/>
        </w:rPr>
        <w:t>ę</w:t>
      </w:r>
      <w:r w:rsidR="005E331A" w:rsidRPr="009067D2">
        <w:rPr>
          <w:rFonts w:cstheme="minorHAnsi"/>
        </w:rPr>
        <w:t xml:space="preserve"> z</w:t>
      </w:r>
      <w:r w:rsidR="00B11F85" w:rsidRPr="009067D2">
        <w:rPr>
          <w:rFonts w:cstheme="minorHAnsi"/>
        </w:rPr>
        <w:t xml:space="preserve"> lokalną społecznością i</w:t>
      </w:r>
      <w:r w:rsidR="006B71CB">
        <w:rPr>
          <w:rFonts w:cstheme="minorHAnsi"/>
        </w:rPr>
        <w:t> </w:t>
      </w:r>
      <w:r w:rsidR="007419B2" w:rsidRPr="009067D2">
        <w:rPr>
          <w:rFonts w:cstheme="minorHAnsi"/>
        </w:rPr>
        <w:t>K</w:t>
      </w:r>
      <w:r w:rsidR="005E331A" w:rsidRPr="009067D2">
        <w:rPr>
          <w:rFonts w:cstheme="minorHAnsi"/>
        </w:rPr>
        <w:t xml:space="preserve">ołami </w:t>
      </w:r>
      <w:r w:rsidR="007419B2" w:rsidRPr="009067D2">
        <w:rPr>
          <w:rFonts w:cstheme="minorHAnsi"/>
        </w:rPr>
        <w:t>G</w:t>
      </w:r>
      <w:r w:rsidR="005E331A" w:rsidRPr="009067D2">
        <w:rPr>
          <w:rFonts w:cstheme="minorHAnsi"/>
        </w:rPr>
        <w:t xml:space="preserve">ospodyń </w:t>
      </w:r>
      <w:r w:rsidR="007419B2" w:rsidRPr="009067D2">
        <w:rPr>
          <w:rFonts w:cstheme="minorHAnsi"/>
        </w:rPr>
        <w:t>W</w:t>
      </w:r>
      <w:r w:rsidR="005E331A" w:rsidRPr="009067D2">
        <w:rPr>
          <w:rFonts w:cstheme="minorHAnsi"/>
        </w:rPr>
        <w:t>iejskich.</w:t>
      </w:r>
      <w:r w:rsidR="00946833" w:rsidRPr="009067D2">
        <w:rPr>
          <w:rFonts w:cstheme="minorHAnsi"/>
        </w:rPr>
        <w:t xml:space="preserve"> </w:t>
      </w:r>
      <w:r w:rsidR="005E331A" w:rsidRPr="009067D2">
        <w:rPr>
          <w:rFonts w:cstheme="minorHAnsi"/>
        </w:rPr>
        <w:t>Należy jednak wziąć pod uwagę, że</w:t>
      </w:r>
      <w:r w:rsidR="007419B2" w:rsidRPr="009067D2">
        <w:rPr>
          <w:rFonts w:cstheme="minorHAnsi"/>
        </w:rPr>
        <w:t> </w:t>
      </w:r>
      <w:r w:rsidR="005E331A" w:rsidRPr="009067D2">
        <w:rPr>
          <w:rFonts w:cstheme="minorHAnsi"/>
        </w:rPr>
        <w:t>same dzielnice dość mocno ulegają zmianom</w:t>
      </w:r>
      <w:r w:rsidR="0090190A" w:rsidRPr="009067D2">
        <w:rPr>
          <w:rFonts w:cstheme="minorHAnsi"/>
        </w:rPr>
        <w:t xml:space="preserve"> </w:t>
      </w:r>
      <w:r w:rsidR="005E331A" w:rsidRPr="009067D2">
        <w:rPr>
          <w:rFonts w:cstheme="minorHAnsi"/>
        </w:rPr>
        <w:t>demograficznym</w:t>
      </w:r>
      <w:r w:rsidR="00946833" w:rsidRPr="009067D2">
        <w:rPr>
          <w:rFonts w:cstheme="minorHAnsi"/>
        </w:rPr>
        <w:t xml:space="preserve"> i</w:t>
      </w:r>
      <w:r w:rsidR="005E331A" w:rsidRPr="009067D2">
        <w:rPr>
          <w:rFonts w:cstheme="minorHAnsi"/>
        </w:rPr>
        <w:t xml:space="preserve"> społecznym, a stan infrastruktury</w:t>
      </w:r>
      <w:r w:rsidR="00B11F85" w:rsidRPr="009067D2">
        <w:rPr>
          <w:rFonts w:cstheme="minorHAnsi"/>
        </w:rPr>
        <w:t xml:space="preserve"> </w:t>
      </w:r>
      <w:r w:rsidR="005E331A" w:rsidRPr="009067D2">
        <w:rPr>
          <w:rFonts w:cstheme="minorHAnsi"/>
        </w:rPr>
        <w:t>lokalowej w</w:t>
      </w:r>
      <w:r w:rsidR="00C332C8">
        <w:rPr>
          <w:rFonts w:cstheme="minorHAnsi"/>
        </w:rPr>
        <w:t> </w:t>
      </w:r>
      <w:r w:rsidR="005E331A" w:rsidRPr="009067D2">
        <w:rPr>
          <w:rFonts w:cstheme="minorHAnsi"/>
        </w:rPr>
        <w:t>poszczególnych dzi</w:t>
      </w:r>
      <w:r w:rsidR="00067BA3" w:rsidRPr="009067D2">
        <w:rPr>
          <w:rFonts w:cstheme="minorHAnsi"/>
        </w:rPr>
        <w:t>e</w:t>
      </w:r>
      <w:r w:rsidR="005E331A" w:rsidRPr="009067D2">
        <w:rPr>
          <w:rFonts w:cstheme="minorHAnsi"/>
        </w:rPr>
        <w:t xml:space="preserve">lnicach jest bardzo </w:t>
      </w:r>
      <w:r w:rsidR="00946833" w:rsidRPr="009067D2">
        <w:rPr>
          <w:rFonts w:cstheme="minorHAnsi"/>
        </w:rPr>
        <w:t>zróżnicowany</w:t>
      </w:r>
      <w:r w:rsidR="005E331A" w:rsidRPr="009067D2">
        <w:rPr>
          <w:rFonts w:cstheme="minorHAnsi"/>
        </w:rPr>
        <w:t xml:space="preserve"> pod względem prawny</w:t>
      </w:r>
      <w:r w:rsidR="006A2A1B" w:rsidRPr="009067D2">
        <w:rPr>
          <w:rFonts w:cstheme="minorHAnsi"/>
        </w:rPr>
        <w:t>m</w:t>
      </w:r>
      <w:r w:rsidR="005E331A" w:rsidRPr="009067D2">
        <w:rPr>
          <w:rFonts w:cstheme="minorHAnsi"/>
        </w:rPr>
        <w:t xml:space="preserve"> oraz technicznym i wymaga nakładów finansowych</w:t>
      </w:r>
      <w:r w:rsidR="00946833" w:rsidRPr="009067D2">
        <w:rPr>
          <w:rFonts w:cstheme="minorHAnsi"/>
        </w:rPr>
        <w:t xml:space="preserve">, </w:t>
      </w:r>
      <w:r w:rsidR="007419B2" w:rsidRPr="009067D2">
        <w:rPr>
          <w:rFonts w:cstheme="minorHAnsi"/>
        </w:rPr>
        <w:t>w tym</w:t>
      </w:r>
      <w:r w:rsidR="00946833" w:rsidRPr="009067D2">
        <w:rPr>
          <w:rFonts w:cstheme="minorHAnsi"/>
        </w:rPr>
        <w:t xml:space="preserve"> </w:t>
      </w:r>
      <w:r w:rsidR="007419B2" w:rsidRPr="009067D2">
        <w:rPr>
          <w:rFonts w:cstheme="minorHAnsi"/>
        </w:rPr>
        <w:t>w obszarze</w:t>
      </w:r>
      <w:r w:rsidR="00946833" w:rsidRPr="009067D2">
        <w:rPr>
          <w:rFonts w:cstheme="minorHAnsi"/>
        </w:rPr>
        <w:t xml:space="preserve"> dostosowania do potrzeb osób niepełnosprawnych i starszych.</w:t>
      </w:r>
      <w:r w:rsidR="0090190A" w:rsidRPr="009067D2">
        <w:rPr>
          <w:rFonts w:cstheme="minorHAnsi"/>
        </w:rPr>
        <w:t xml:space="preserve"> </w:t>
      </w:r>
      <w:r w:rsidR="001C52B5" w:rsidRPr="009067D2">
        <w:rPr>
          <w:rFonts w:cstheme="minorHAnsi"/>
        </w:rPr>
        <w:t>Tym samym</w:t>
      </w:r>
      <w:r w:rsidR="006A2A1B" w:rsidRPr="009067D2">
        <w:rPr>
          <w:rFonts w:cstheme="minorHAnsi"/>
        </w:rPr>
        <w:t>, w zależności od powyższych czynników,</w:t>
      </w:r>
      <w:r w:rsidR="001C52B5" w:rsidRPr="009067D2">
        <w:rPr>
          <w:rFonts w:cstheme="minorHAnsi"/>
        </w:rPr>
        <w:t xml:space="preserve"> </w:t>
      </w:r>
      <w:r w:rsidR="009F4A92" w:rsidRPr="009067D2">
        <w:rPr>
          <w:rFonts w:cstheme="minorHAnsi"/>
        </w:rPr>
        <w:t xml:space="preserve">zasadnym </w:t>
      </w:r>
      <w:r w:rsidR="001C52B5" w:rsidRPr="009067D2">
        <w:rPr>
          <w:rFonts w:cstheme="minorHAnsi"/>
        </w:rPr>
        <w:t xml:space="preserve">może </w:t>
      </w:r>
      <w:r w:rsidR="009F4A92" w:rsidRPr="009067D2">
        <w:rPr>
          <w:rFonts w:cstheme="minorHAnsi"/>
        </w:rPr>
        <w:t xml:space="preserve">stać się ich modernizacja lub </w:t>
      </w:r>
      <w:r w:rsidR="000E1674" w:rsidRPr="009067D2">
        <w:rPr>
          <w:rFonts w:cstheme="minorHAnsi"/>
        </w:rPr>
        <w:t xml:space="preserve">wprowadzenie nowego rozwiązania organizacyjnego, opartego </w:t>
      </w:r>
      <w:r w:rsidR="007419B2" w:rsidRPr="009067D2">
        <w:rPr>
          <w:rFonts w:cstheme="minorHAnsi"/>
        </w:rPr>
        <w:t>np.</w:t>
      </w:r>
      <w:r w:rsidR="000E1674" w:rsidRPr="009067D2">
        <w:rPr>
          <w:rFonts w:cstheme="minorHAnsi"/>
        </w:rPr>
        <w:t xml:space="preserve"> na</w:t>
      </w:r>
      <w:r w:rsidR="007419B2" w:rsidRPr="009067D2">
        <w:rPr>
          <w:rFonts w:cstheme="minorHAnsi"/>
        </w:rPr>
        <w:t> </w:t>
      </w:r>
      <w:r w:rsidR="006A2A1B" w:rsidRPr="009067D2">
        <w:rPr>
          <w:rFonts w:cstheme="minorHAnsi"/>
        </w:rPr>
        <w:t>połą</w:t>
      </w:r>
      <w:r w:rsidR="000E1674" w:rsidRPr="009067D2">
        <w:rPr>
          <w:rFonts w:cstheme="minorHAnsi"/>
        </w:rPr>
        <w:t>czeniu</w:t>
      </w:r>
      <w:r w:rsidR="006A2A1B" w:rsidRPr="009067D2">
        <w:rPr>
          <w:rFonts w:cstheme="minorHAnsi"/>
        </w:rPr>
        <w:t xml:space="preserve"> z inną działającą na tym terenie placówką oświaty lub kultury. </w:t>
      </w:r>
      <w:r w:rsidR="007419B2" w:rsidRPr="009067D2">
        <w:rPr>
          <w:rFonts w:cstheme="minorHAnsi"/>
        </w:rPr>
        <w:t>Ponadto u</w:t>
      </w:r>
      <w:r w:rsidR="0090190A" w:rsidRPr="009067D2">
        <w:rPr>
          <w:rFonts w:cstheme="minorHAnsi"/>
        </w:rPr>
        <w:t>ważam, że</w:t>
      </w:r>
      <w:r w:rsidR="007419B2" w:rsidRPr="009067D2">
        <w:rPr>
          <w:rFonts w:cstheme="minorHAnsi"/>
        </w:rPr>
        <w:t> </w:t>
      </w:r>
      <w:r w:rsidR="0090190A" w:rsidRPr="009067D2">
        <w:rPr>
          <w:rFonts w:cstheme="minorHAnsi"/>
        </w:rPr>
        <w:t xml:space="preserve">należy odejść od nazewnictwa </w:t>
      </w:r>
      <w:r w:rsidR="00B11F85" w:rsidRPr="009067D2">
        <w:rPr>
          <w:rFonts w:cstheme="minorHAnsi"/>
        </w:rPr>
        <w:t>„</w:t>
      </w:r>
      <w:r w:rsidR="0090190A" w:rsidRPr="009067D2">
        <w:rPr>
          <w:rFonts w:cstheme="minorHAnsi"/>
        </w:rPr>
        <w:t>świetlice środowiskowe</w:t>
      </w:r>
      <w:r w:rsidR="00B11F85" w:rsidRPr="009067D2">
        <w:rPr>
          <w:rFonts w:cstheme="minorHAnsi"/>
        </w:rPr>
        <w:t>”</w:t>
      </w:r>
      <w:r w:rsidR="0090190A" w:rsidRPr="009067D2">
        <w:rPr>
          <w:rFonts w:cstheme="minorHAnsi"/>
        </w:rPr>
        <w:t xml:space="preserve">, na rzecz nazwy </w:t>
      </w:r>
      <w:r w:rsidR="00B11F85" w:rsidRPr="009067D2">
        <w:rPr>
          <w:rFonts w:cstheme="minorHAnsi"/>
        </w:rPr>
        <w:t>„</w:t>
      </w:r>
      <w:r w:rsidR="0090190A" w:rsidRPr="009067D2">
        <w:rPr>
          <w:rFonts w:cstheme="minorHAnsi"/>
        </w:rPr>
        <w:t>świetlice PKZ</w:t>
      </w:r>
      <w:r w:rsidR="00B11F85" w:rsidRPr="009067D2">
        <w:rPr>
          <w:rFonts w:cstheme="minorHAnsi"/>
        </w:rPr>
        <w:t>”</w:t>
      </w:r>
      <w:r w:rsidR="0090190A" w:rsidRPr="009067D2">
        <w:rPr>
          <w:rFonts w:cstheme="minorHAnsi"/>
        </w:rPr>
        <w:t xml:space="preserve">, </w:t>
      </w:r>
      <w:r w:rsidR="007419B2" w:rsidRPr="009067D2">
        <w:rPr>
          <w:rFonts w:cstheme="minorHAnsi"/>
        </w:rPr>
        <w:t xml:space="preserve">ponieważ </w:t>
      </w:r>
      <w:r w:rsidR="0090190A" w:rsidRPr="009067D2">
        <w:rPr>
          <w:rFonts w:cstheme="minorHAnsi"/>
        </w:rPr>
        <w:t>zgodnie z definicją obu tych znaczeń, działalność statutowa prowadzona w tych placówkach jest bliższa działalności świetlicy jako miejsca spotkań przeznaczonego do spędzania czasu wolnego</w:t>
      </w:r>
      <w:r w:rsidR="007419B2" w:rsidRPr="009067D2">
        <w:rPr>
          <w:rFonts w:cstheme="minorHAnsi"/>
        </w:rPr>
        <w:t xml:space="preserve"> oraz </w:t>
      </w:r>
      <w:r w:rsidR="0090190A" w:rsidRPr="009067D2">
        <w:rPr>
          <w:rFonts w:cstheme="minorHAnsi"/>
        </w:rPr>
        <w:t>organizowania zajęć rozwijających zainteresow</w:t>
      </w:r>
      <w:r w:rsidR="00B11F85" w:rsidRPr="009067D2">
        <w:rPr>
          <w:rFonts w:cstheme="minorHAnsi"/>
        </w:rPr>
        <w:t>a</w:t>
      </w:r>
      <w:r w:rsidR="0090190A" w:rsidRPr="009067D2">
        <w:rPr>
          <w:rFonts w:cstheme="minorHAnsi"/>
        </w:rPr>
        <w:t>nia i umiejętności</w:t>
      </w:r>
      <w:r w:rsidR="00B11F85" w:rsidRPr="009067D2">
        <w:rPr>
          <w:rFonts w:cstheme="minorHAnsi"/>
        </w:rPr>
        <w:t xml:space="preserve">, a </w:t>
      </w:r>
      <w:r w:rsidR="008557F8" w:rsidRPr="009067D2">
        <w:rPr>
          <w:rFonts w:cstheme="minorHAnsi"/>
        </w:rPr>
        <w:t>znacznie dalej jako miejsca wspierającego rodziny w</w:t>
      </w:r>
      <w:r w:rsidR="0042499A">
        <w:rPr>
          <w:rFonts w:cstheme="minorHAnsi"/>
        </w:rPr>
        <w:t> </w:t>
      </w:r>
      <w:r w:rsidR="008557F8" w:rsidRPr="009067D2">
        <w:rPr>
          <w:rFonts w:cstheme="minorHAnsi"/>
        </w:rPr>
        <w:t>procesach</w:t>
      </w:r>
      <w:r w:rsidR="0042499A">
        <w:rPr>
          <w:rFonts w:cstheme="minorHAnsi"/>
        </w:rPr>
        <w:t xml:space="preserve"> </w:t>
      </w:r>
      <w:r w:rsidR="008557F8" w:rsidRPr="009067D2">
        <w:rPr>
          <w:rFonts w:cstheme="minorHAnsi"/>
        </w:rPr>
        <w:t>wychowawczych.</w:t>
      </w:r>
    </w:p>
    <w:p w14:paraId="60602A4C" w14:textId="03CD2193" w:rsidR="00150D8D" w:rsidRPr="009067D2" w:rsidRDefault="00150D8D" w:rsidP="00184F7F">
      <w:pPr>
        <w:pStyle w:val="Akapitzlist"/>
        <w:numPr>
          <w:ilvl w:val="0"/>
          <w:numId w:val="11"/>
        </w:numPr>
        <w:spacing w:after="240" w:line="360" w:lineRule="auto"/>
        <w:ind w:left="567" w:hanging="567"/>
        <w:jc w:val="both"/>
        <w:rPr>
          <w:rFonts w:cstheme="minorHAnsi"/>
        </w:rPr>
      </w:pPr>
      <w:r w:rsidRPr="009067D2">
        <w:rPr>
          <w:rFonts w:cstheme="minorHAnsi"/>
        </w:rPr>
        <w:lastRenderedPageBreak/>
        <w:t>Działalność w klubach osiedlowych</w:t>
      </w:r>
      <w:r w:rsidR="000A33DB" w:rsidRPr="009067D2">
        <w:rPr>
          <w:rFonts w:cstheme="minorHAnsi"/>
        </w:rPr>
        <w:t xml:space="preserve"> – planuję rozwój bieżącej oferty edukacyjnej </w:t>
      </w:r>
      <w:r w:rsidR="00CE2BBA">
        <w:rPr>
          <w:rFonts w:cstheme="minorHAnsi"/>
        </w:rPr>
        <w:t xml:space="preserve">opierającej się na </w:t>
      </w:r>
      <w:r w:rsidR="000A33DB" w:rsidRPr="009067D2">
        <w:rPr>
          <w:rFonts w:cstheme="minorHAnsi"/>
        </w:rPr>
        <w:t>pomysł</w:t>
      </w:r>
      <w:r w:rsidR="00CE2BBA">
        <w:rPr>
          <w:rFonts w:cstheme="minorHAnsi"/>
        </w:rPr>
        <w:t>ach</w:t>
      </w:r>
      <w:r w:rsidR="000A33DB" w:rsidRPr="009067D2">
        <w:rPr>
          <w:rFonts w:cstheme="minorHAnsi"/>
        </w:rPr>
        <w:t xml:space="preserve"> pracujących w nich instruktorów. Myślę także o </w:t>
      </w:r>
      <w:r w:rsidR="007324BF">
        <w:rPr>
          <w:rFonts w:cstheme="minorHAnsi"/>
        </w:rPr>
        <w:t>stworzeniu sieci współpracy</w:t>
      </w:r>
      <w:r w:rsidR="00BF1E74" w:rsidRPr="009067D2">
        <w:rPr>
          <w:rFonts w:cstheme="minorHAnsi"/>
        </w:rPr>
        <w:t>,</w:t>
      </w:r>
      <w:r w:rsidR="000A33DB" w:rsidRPr="009067D2">
        <w:rPr>
          <w:rFonts w:cstheme="minorHAnsi"/>
        </w:rPr>
        <w:t xml:space="preserve"> tak aby zbudować zespół animatorów, którzy będą </w:t>
      </w:r>
      <w:r w:rsidR="007324BF">
        <w:rPr>
          <w:rFonts w:cstheme="minorHAnsi"/>
        </w:rPr>
        <w:t>kooperować</w:t>
      </w:r>
      <w:r w:rsidR="000A33DB" w:rsidRPr="009067D2">
        <w:rPr>
          <w:rFonts w:cstheme="minorHAnsi"/>
        </w:rPr>
        <w:t xml:space="preserve"> w zakresie wspólnej oferty</w:t>
      </w:r>
      <w:r w:rsidR="006B0BE0" w:rsidRPr="009067D2">
        <w:rPr>
          <w:rFonts w:cstheme="minorHAnsi"/>
        </w:rPr>
        <w:t>. Podobnie jak w</w:t>
      </w:r>
      <w:r w:rsidR="00C460B9" w:rsidRPr="009067D2">
        <w:rPr>
          <w:rFonts w:cstheme="minorHAnsi"/>
        </w:rPr>
        <w:t> </w:t>
      </w:r>
      <w:r w:rsidR="006B0BE0" w:rsidRPr="009067D2">
        <w:rPr>
          <w:rFonts w:cstheme="minorHAnsi"/>
        </w:rPr>
        <w:t>przypadku świetlic</w:t>
      </w:r>
      <w:r w:rsidR="00C460B9" w:rsidRPr="009067D2">
        <w:rPr>
          <w:rFonts w:cstheme="minorHAnsi"/>
        </w:rPr>
        <w:t>,</w:t>
      </w:r>
      <w:r w:rsidR="006B0BE0" w:rsidRPr="009067D2">
        <w:rPr>
          <w:rFonts w:cstheme="minorHAnsi"/>
        </w:rPr>
        <w:t xml:space="preserve"> pracę w zakresie merytorycznym w klubach nadzorował będzie koordynator z</w:t>
      </w:r>
      <w:r w:rsidR="00C460B9" w:rsidRPr="009067D2">
        <w:rPr>
          <w:rFonts w:cstheme="minorHAnsi"/>
        </w:rPr>
        <w:t> </w:t>
      </w:r>
      <w:r w:rsidR="006B0BE0" w:rsidRPr="009067D2">
        <w:rPr>
          <w:rFonts w:cstheme="minorHAnsi"/>
        </w:rPr>
        <w:t xml:space="preserve">Działu </w:t>
      </w:r>
      <w:r w:rsidR="00C460B9" w:rsidRPr="009067D2">
        <w:rPr>
          <w:rFonts w:cstheme="minorHAnsi"/>
        </w:rPr>
        <w:t>E</w:t>
      </w:r>
      <w:r w:rsidR="006B0BE0" w:rsidRPr="009067D2">
        <w:rPr>
          <w:rFonts w:cstheme="minorHAnsi"/>
        </w:rPr>
        <w:t xml:space="preserve">dukacji </w:t>
      </w:r>
      <w:r w:rsidR="00C460B9" w:rsidRPr="009067D2">
        <w:rPr>
          <w:rFonts w:cstheme="minorHAnsi"/>
        </w:rPr>
        <w:t>K</w:t>
      </w:r>
      <w:r w:rsidR="006B0BE0" w:rsidRPr="009067D2">
        <w:rPr>
          <w:rFonts w:cstheme="minorHAnsi"/>
        </w:rPr>
        <w:t xml:space="preserve">ulturalnej i </w:t>
      </w:r>
      <w:r w:rsidR="00C460B9" w:rsidRPr="009067D2">
        <w:rPr>
          <w:rFonts w:cstheme="minorHAnsi"/>
        </w:rPr>
        <w:t>A</w:t>
      </w:r>
      <w:r w:rsidR="006B0BE0" w:rsidRPr="009067D2">
        <w:rPr>
          <w:rFonts w:cstheme="minorHAnsi"/>
        </w:rPr>
        <w:t>rtystycznej</w:t>
      </w:r>
      <w:r w:rsidR="008557F8" w:rsidRPr="009067D2">
        <w:rPr>
          <w:rFonts w:cstheme="minorHAnsi"/>
        </w:rPr>
        <w:t xml:space="preserve">, a </w:t>
      </w:r>
      <w:r w:rsidR="001A1246">
        <w:rPr>
          <w:rFonts w:cstheme="minorHAnsi"/>
        </w:rPr>
        <w:t xml:space="preserve">organizacja pracy </w:t>
      </w:r>
      <w:r w:rsidR="007D5F0B">
        <w:rPr>
          <w:rFonts w:cstheme="minorHAnsi"/>
        </w:rPr>
        <w:t xml:space="preserve">wykorzystywać będzie </w:t>
      </w:r>
      <w:r w:rsidR="00C460B9" w:rsidRPr="009067D2">
        <w:rPr>
          <w:rFonts w:cstheme="minorHAnsi"/>
        </w:rPr>
        <w:t xml:space="preserve">tzw. </w:t>
      </w:r>
      <w:r w:rsidR="008557F8" w:rsidRPr="009067D2">
        <w:rPr>
          <w:rFonts w:cstheme="minorHAnsi"/>
        </w:rPr>
        <w:t xml:space="preserve">dobre praktyki. </w:t>
      </w:r>
      <w:r w:rsidR="006B0BE0" w:rsidRPr="009067D2">
        <w:rPr>
          <w:rFonts w:cstheme="minorHAnsi"/>
        </w:rPr>
        <w:t xml:space="preserve">Moim celem będzie doprowadzenie wszystkich klubów do stanu technicznego </w:t>
      </w:r>
      <w:r w:rsidR="00BF1E74" w:rsidRPr="009067D2">
        <w:rPr>
          <w:rFonts w:cstheme="minorHAnsi"/>
        </w:rPr>
        <w:t xml:space="preserve">zbliżonego do tego, </w:t>
      </w:r>
      <w:r w:rsidR="006B0BE0" w:rsidRPr="009067D2">
        <w:rPr>
          <w:rFonts w:cstheme="minorHAnsi"/>
        </w:rPr>
        <w:t xml:space="preserve">jaki obecnie jest w Klubie </w:t>
      </w:r>
      <w:r w:rsidR="009067D2" w:rsidRPr="009067D2">
        <w:rPr>
          <w:rFonts w:cstheme="minorHAnsi"/>
        </w:rPr>
        <w:t xml:space="preserve">Osiedlowym </w:t>
      </w:r>
      <w:r w:rsidR="006B0BE0" w:rsidRPr="009067D2">
        <w:rPr>
          <w:rFonts w:cstheme="minorHAnsi"/>
        </w:rPr>
        <w:t>Krąg na osiedlu Mydlice</w:t>
      </w:r>
      <w:r w:rsidR="009067D2" w:rsidRPr="009067D2">
        <w:rPr>
          <w:rFonts w:cstheme="minorHAnsi"/>
        </w:rPr>
        <w:t xml:space="preserve">. </w:t>
      </w:r>
      <w:r w:rsidR="001A1246" w:rsidRPr="00467AB2">
        <w:rPr>
          <w:rFonts w:cstheme="minorHAnsi"/>
        </w:rPr>
        <w:t>Zmiany będą wprowadzane stopniowo, a oferta klubów będzie dostosowana do ich możliwości np. poprzez realizację minikoncertów, spektakli dla dzieci i innych małych form widowiskowych.</w:t>
      </w:r>
    </w:p>
    <w:p w14:paraId="4BACB2BE" w14:textId="4C7679D2" w:rsidR="00150D8D" w:rsidRPr="009067D2" w:rsidRDefault="00150D8D" w:rsidP="00184F7F">
      <w:pPr>
        <w:pStyle w:val="Akapitzlist"/>
        <w:numPr>
          <w:ilvl w:val="0"/>
          <w:numId w:val="11"/>
        </w:numPr>
        <w:spacing w:after="240" w:line="360" w:lineRule="auto"/>
        <w:ind w:left="567" w:hanging="567"/>
        <w:jc w:val="both"/>
        <w:rPr>
          <w:rFonts w:cstheme="minorHAnsi"/>
        </w:rPr>
      </w:pPr>
      <w:r w:rsidRPr="009067D2">
        <w:rPr>
          <w:rFonts w:cstheme="minorHAnsi"/>
        </w:rPr>
        <w:t>Działalność w Domu Kultury Ząbkowice</w:t>
      </w:r>
      <w:r w:rsidR="00A2215E" w:rsidRPr="009067D2">
        <w:rPr>
          <w:rFonts w:cstheme="minorHAnsi"/>
        </w:rPr>
        <w:t xml:space="preserve"> – w ramach zmian przewidzianych w mojej koncepcji schematu organizacyjnego całej instytucji, planuję włączyć działalność związaną z wydarzeniami </w:t>
      </w:r>
      <w:r w:rsidR="00AE2B5E">
        <w:rPr>
          <w:rFonts w:cstheme="minorHAnsi"/>
        </w:rPr>
        <w:t>(m.in. spektakle, koncerty)</w:t>
      </w:r>
      <w:r w:rsidR="00A2215E" w:rsidRPr="009067D2">
        <w:rPr>
          <w:rFonts w:cstheme="minorHAnsi"/>
        </w:rPr>
        <w:t xml:space="preserve"> pod nadzór i planowanie Działu </w:t>
      </w:r>
      <w:r w:rsidR="00AE2B5E">
        <w:rPr>
          <w:rFonts w:cstheme="minorHAnsi"/>
        </w:rPr>
        <w:t>O</w:t>
      </w:r>
      <w:r w:rsidR="00A2215E" w:rsidRPr="009067D2">
        <w:rPr>
          <w:rFonts w:cstheme="minorHAnsi"/>
        </w:rPr>
        <w:t xml:space="preserve">rganizacji </w:t>
      </w:r>
      <w:r w:rsidR="00AE2B5E">
        <w:rPr>
          <w:rFonts w:cstheme="minorHAnsi"/>
        </w:rPr>
        <w:t>I</w:t>
      </w:r>
      <w:r w:rsidR="00A2215E" w:rsidRPr="009067D2">
        <w:rPr>
          <w:rFonts w:cstheme="minorHAnsi"/>
        </w:rPr>
        <w:t xml:space="preserve">mprez i </w:t>
      </w:r>
      <w:r w:rsidR="00AE2B5E">
        <w:rPr>
          <w:rFonts w:cstheme="minorHAnsi"/>
        </w:rPr>
        <w:t>W</w:t>
      </w:r>
      <w:r w:rsidR="00A2215E" w:rsidRPr="009067D2">
        <w:rPr>
          <w:rFonts w:cstheme="minorHAnsi"/>
        </w:rPr>
        <w:t xml:space="preserve">idowni, natomiast część związaną z edukacją pod nadzór Działu </w:t>
      </w:r>
      <w:r w:rsidR="00AE2B5E">
        <w:rPr>
          <w:rFonts w:cstheme="minorHAnsi"/>
        </w:rPr>
        <w:t>E</w:t>
      </w:r>
      <w:r w:rsidR="00A2215E" w:rsidRPr="009067D2">
        <w:rPr>
          <w:rFonts w:cstheme="minorHAnsi"/>
        </w:rPr>
        <w:t xml:space="preserve">dukacji </w:t>
      </w:r>
      <w:r w:rsidR="00AE2B5E">
        <w:rPr>
          <w:rFonts w:cstheme="minorHAnsi"/>
        </w:rPr>
        <w:t>K</w:t>
      </w:r>
      <w:r w:rsidR="00A2215E" w:rsidRPr="009067D2">
        <w:rPr>
          <w:rFonts w:cstheme="minorHAnsi"/>
        </w:rPr>
        <w:t xml:space="preserve">ulturalnej i </w:t>
      </w:r>
      <w:r w:rsidR="00AE2B5E">
        <w:rPr>
          <w:rFonts w:cstheme="minorHAnsi"/>
        </w:rPr>
        <w:t>A</w:t>
      </w:r>
      <w:r w:rsidR="00A2215E" w:rsidRPr="009067D2">
        <w:rPr>
          <w:rFonts w:cstheme="minorHAnsi"/>
        </w:rPr>
        <w:t>rtystycznej. Nad</w:t>
      </w:r>
      <w:r w:rsidR="00AE2B5E">
        <w:rPr>
          <w:rFonts w:cstheme="minorHAnsi"/>
        </w:rPr>
        <w:t> </w:t>
      </w:r>
      <w:r w:rsidR="00A2215E" w:rsidRPr="009067D2">
        <w:rPr>
          <w:rFonts w:cstheme="minorHAnsi"/>
        </w:rPr>
        <w:t>spójnością tych działań dodatkow</w:t>
      </w:r>
      <w:r w:rsidR="00CB05E2" w:rsidRPr="009067D2">
        <w:rPr>
          <w:rFonts w:cstheme="minorHAnsi"/>
        </w:rPr>
        <w:t>o</w:t>
      </w:r>
      <w:r w:rsidR="00A2215E" w:rsidRPr="009067D2">
        <w:rPr>
          <w:rFonts w:cstheme="minorHAnsi"/>
        </w:rPr>
        <w:t xml:space="preserve"> ma sprawować pieczę </w:t>
      </w:r>
      <w:r w:rsidR="00A2215E" w:rsidRPr="00467AB2">
        <w:rPr>
          <w:rFonts w:cstheme="minorHAnsi"/>
        </w:rPr>
        <w:t>koordynator</w:t>
      </w:r>
      <w:r w:rsidR="00467AB2">
        <w:rPr>
          <w:rFonts w:cstheme="minorHAnsi"/>
        </w:rPr>
        <w:t xml:space="preserve"> ds. klubów i świetlic</w:t>
      </w:r>
      <w:r w:rsidR="00A2215E" w:rsidRPr="009067D2">
        <w:rPr>
          <w:rFonts w:cstheme="minorHAnsi"/>
        </w:rPr>
        <w:t xml:space="preserve">. Sam profil </w:t>
      </w:r>
      <w:r w:rsidR="00CB05E2" w:rsidRPr="009067D2">
        <w:rPr>
          <w:rFonts w:cstheme="minorHAnsi"/>
        </w:rPr>
        <w:t xml:space="preserve">aktywności </w:t>
      </w:r>
      <w:r w:rsidR="00A2215E" w:rsidRPr="009067D2">
        <w:rPr>
          <w:rFonts w:cstheme="minorHAnsi"/>
        </w:rPr>
        <w:t xml:space="preserve">będzie jednak ukierunkowany przede wszystkim na </w:t>
      </w:r>
      <w:r w:rsidR="00094B72" w:rsidRPr="009067D2">
        <w:rPr>
          <w:rFonts w:cstheme="minorHAnsi"/>
        </w:rPr>
        <w:t>działalność edukacyjną oraz ofert</w:t>
      </w:r>
      <w:r w:rsidR="00CB05E2" w:rsidRPr="009067D2">
        <w:rPr>
          <w:rFonts w:cstheme="minorHAnsi"/>
        </w:rPr>
        <w:t>ę</w:t>
      </w:r>
      <w:r w:rsidR="00094B72" w:rsidRPr="009067D2">
        <w:rPr>
          <w:rFonts w:cstheme="minorHAnsi"/>
        </w:rPr>
        <w:t xml:space="preserve"> skierowaną d</w:t>
      </w:r>
      <w:r w:rsidR="00C370FC">
        <w:rPr>
          <w:rFonts w:cstheme="minorHAnsi"/>
        </w:rPr>
        <w:t>o</w:t>
      </w:r>
      <w:r w:rsidR="00094B72" w:rsidRPr="009067D2">
        <w:rPr>
          <w:rFonts w:cstheme="minorHAnsi"/>
        </w:rPr>
        <w:t xml:space="preserve"> rodzin. </w:t>
      </w:r>
      <w:r w:rsidR="00FB3260" w:rsidRPr="009067D2">
        <w:rPr>
          <w:rFonts w:cstheme="minorHAnsi"/>
        </w:rPr>
        <w:t>J</w:t>
      </w:r>
      <w:r w:rsidR="00094B72" w:rsidRPr="009067D2">
        <w:rPr>
          <w:rFonts w:cstheme="minorHAnsi"/>
        </w:rPr>
        <w:t>edną z</w:t>
      </w:r>
      <w:r w:rsidR="00FB3260" w:rsidRPr="009067D2">
        <w:rPr>
          <w:rFonts w:cstheme="minorHAnsi"/>
        </w:rPr>
        <w:t xml:space="preserve"> trudności, które ograniczają zbudowanie atrakcyjnej oferty dla mieszkańców dzielnicy Ząbkowice</w:t>
      </w:r>
      <w:r w:rsidR="00CF4542">
        <w:rPr>
          <w:rFonts w:cstheme="minorHAnsi"/>
        </w:rPr>
        <w:t>,</w:t>
      </w:r>
      <w:r w:rsidR="00FB3260" w:rsidRPr="009067D2">
        <w:rPr>
          <w:rFonts w:cstheme="minorHAnsi"/>
        </w:rPr>
        <w:t xml:space="preserve"> jest stan techniczny budynku, który wymaga</w:t>
      </w:r>
      <w:r w:rsidR="00CF4542">
        <w:rPr>
          <w:rFonts w:cstheme="minorHAnsi"/>
        </w:rPr>
        <w:t> </w:t>
      </w:r>
      <w:r w:rsidR="0019040E" w:rsidRPr="009067D2">
        <w:rPr>
          <w:rFonts w:cstheme="minorHAnsi"/>
        </w:rPr>
        <w:t>remontu</w:t>
      </w:r>
      <w:r w:rsidR="00FB3260" w:rsidRPr="009067D2">
        <w:rPr>
          <w:rFonts w:cstheme="minorHAnsi"/>
        </w:rPr>
        <w:t>.</w:t>
      </w:r>
    </w:p>
    <w:p w14:paraId="47536251" w14:textId="77777777" w:rsidR="004F4593" w:rsidRPr="003C3292" w:rsidRDefault="004F4593" w:rsidP="00993796">
      <w:pPr>
        <w:spacing w:after="240" w:line="360" w:lineRule="auto"/>
        <w:jc w:val="both"/>
        <w:rPr>
          <w:rFonts w:cstheme="minorHAnsi"/>
        </w:rPr>
      </w:pPr>
    </w:p>
    <w:p w14:paraId="2D13ACBF" w14:textId="231C6ABD" w:rsidR="00643AB2" w:rsidRPr="00217B6D" w:rsidRDefault="00BF6E72" w:rsidP="00993796">
      <w:pPr>
        <w:spacing w:after="240" w:line="360" w:lineRule="auto"/>
        <w:ind w:left="567" w:hanging="567"/>
        <w:jc w:val="both"/>
        <w:rPr>
          <w:rFonts w:cstheme="minorHAnsi"/>
          <w:color w:val="4472C4" w:themeColor="accent1"/>
          <w:sz w:val="28"/>
          <w:szCs w:val="28"/>
        </w:rPr>
      </w:pPr>
      <w:bookmarkStart w:id="9" w:name="_Toc89698510"/>
      <w:r w:rsidRPr="00217B6D">
        <w:rPr>
          <w:rFonts w:cstheme="minorHAnsi"/>
          <w:color w:val="4472C4" w:themeColor="accent1"/>
          <w:sz w:val="28"/>
          <w:szCs w:val="28"/>
        </w:rPr>
        <w:t xml:space="preserve">III.5. </w:t>
      </w:r>
      <w:r w:rsidR="004F4593" w:rsidRPr="00217B6D">
        <w:rPr>
          <w:rFonts w:cstheme="minorHAnsi"/>
          <w:color w:val="4472C4" w:themeColor="accent1"/>
          <w:sz w:val="28"/>
          <w:szCs w:val="28"/>
        </w:rPr>
        <w:t>Finansowanie działalności</w:t>
      </w:r>
      <w:bookmarkEnd w:id="9"/>
    </w:p>
    <w:p w14:paraId="20E95008" w14:textId="37BE95E7" w:rsidR="0032660C" w:rsidRDefault="00511E5F" w:rsidP="00993796">
      <w:pPr>
        <w:spacing w:after="240" w:line="360" w:lineRule="auto"/>
        <w:jc w:val="both"/>
        <w:rPr>
          <w:rFonts w:cstheme="minorHAnsi"/>
        </w:rPr>
      </w:pPr>
      <w:r w:rsidRPr="003C3292">
        <w:rPr>
          <w:rFonts w:cstheme="minorHAnsi"/>
        </w:rPr>
        <w:t xml:space="preserve">Działalność PKZ </w:t>
      </w:r>
      <w:r w:rsidR="00102A3E" w:rsidRPr="003C3292">
        <w:rPr>
          <w:rFonts w:cstheme="minorHAnsi"/>
        </w:rPr>
        <w:t>jest</w:t>
      </w:r>
      <w:r w:rsidRPr="003C3292">
        <w:rPr>
          <w:rFonts w:cstheme="minorHAnsi"/>
        </w:rPr>
        <w:t xml:space="preserve"> finansowana</w:t>
      </w:r>
      <w:r w:rsidR="00A9520B">
        <w:rPr>
          <w:rFonts w:cstheme="minorHAnsi"/>
        </w:rPr>
        <w:t>,</w:t>
      </w:r>
      <w:r w:rsidRPr="003C3292">
        <w:rPr>
          <w:rFonts w:cstheme="minorHAnsi"/>
        </w:rPr>
        <w:t xml:space="preserve"> zgodnie ze statutem</w:t>
      </w:r>
      <w:r w:rsidR="00A9520B">
        <w:rPr>
          <w:rFonts w:cstheme="minorHAnsi"/>
        </w:rPr>
        <w:t>,</w:t>
      </w:r>
      <w:r w:rsidRPr="003C3292">
        <w:rPr>
          <w:rFonts w:cstheme="minorHAnsi"/>
        </w:rPr>
        <w:t xml:space="preserve"> z środków pochodzących z dotacji od organizatora</w:t>
      </w:r>
      <w:r w:rsidR="00A9520B">
        <w:rPr>
          <w:rFonts w:cstheme="minorHAnsi"/>
        </w:rPr>
        <w:t xml:space="preserve"> oraz</w:t>
      </w:r>
      <w:r w:rsidRPr="003C3292">
        <w:rPr>
          <w:rFonts w:cstheme="minorHAnsi"/>
        </w:rPr>
        <w:t xml:space="preserve"> z</w:t>
      </w:r>
      <w:r w:rsidR="001F70FC" w:rsidRPr="003C3292">
        <w:rPr>
          <w:rFonts w:cstheme="minorHAnsi"/>
        </w:rPr>
        <w:t xml:space="preserve"> przychodów własnych</w:t>
      </w:r>
      <w:r w:rsidR="00102A3E" w:rsidRPr="003C3292">
        <w:rPr>
          <w:rFonts w:cstheme="minorHAnsi"/>
        </w:rPr>
        <w:t xml:space="preserve"> w ramach </w:t>
      </w:r>
      <w:r w:rsidRPr="003C3292">
        <w:rPr>
          <w:rFonts w:cstheme="minorHAnsi"/>
        </w:rPr>
        <w:t>prowadzonej działalności gospodarczej</w:t>
      </w:r>
      <w:r w:rsidR="00635277">
        <w:rPr>
          <w:rFonts w:cstheme="minorHAnsi"/>
        </w:rPr>
        <w:t xml:space="preserve"> (</w:t>
      </w:r>
      <w:r w:rsidR="00534BD9">
        <w:rPr>
          <w:rFonts w:cstheme="minorHAnsi"/>
        </w:rPr>
        <w:t>np.</w:t>
      </w:r>
      <w:r w:rsidR="00635277">
        <w:rPr>
          <w:rFonts w:cstheme="minorHAnsi"/>
        </w:rPr>
        <w:t> </w:t>
      </w:r>
      <w:r w:rsidRPr="003C3292">
        <w:rPr>
          <w:rFonts w:cstheme="minorHAnsi"/>
        </w:rPr>
        <w:t xml:space="preserve">najem </w:t>
      </w:r>
      <w:r w:rsidR="00534BD9">
        <w:rPr>
          <w:rFonts w:cstheme="minorHAnsi"/>
        </w:rPr>
        <w:t>pomieszczeń</w:t>
      </w:r>
      <w:r w:rsidRPr="003C3292">
        <w:rPr>
          <w:rFonts w:cstheme="minorHAnsi"/>
        </w:rPr>
        <w:t>, wynajem sprzętu, sprzedaż biletów</w:t>
      </w:r>
      <w:r w:rsidR="00CC55F9" w:rsidRPr="003C3292">
        <w:rPr>
          <w:rFonts w:cstheme="minorHAnsi"/>
        </w:rPr>
        <w:t>, opłat</w:t>
      </w:r>
      <w:r w:rsidR="00CB05E2" w:rsidRPr="003C3292">
        <w:rPr>
          <w:rFonts w:cstheme="minorHAnsi"/>
        </w:rPr>
        <w:t>y</w:t>
      </w:r>
      <w:r w:rsidR="00CC55F9" w:rsidRPr="003C3292">
        <w:rPr>
          <w:rFonts w:cstheme="minorHAnsi"/>
        </w:rPr>
        <w:t xml:space="preserve"> za zajęcia</w:t>
      </w:r>
      <w:r w:rsidR="00534BD9">
        <w:rPr>
          <w:rFonts w:cstheme="minorHAnsi"/>
        </w:rPr>
        <w:t>,</w:t>
      </w:r>
      <w:r w:rsidRPr="003C3292">
        <w:rPr>
          <w:rFonts w:cstheme="minorHAnsi"/>
        </w:rPr>
        <w:t xml:space="preserve"> </w:t>
      </w:r>
      <w:r w:rsidR="00102A3E" w:rsidRPr="003C3292">
        <w:rPr>
          <w:rFonts w:cstheme="minorHAnsi"/>
        </w:rPr>
        <w:t xml:space="preserve">sprzedaż </w:t>
      </w:r>
      <w:r w:rsidR="00CC55F9" w:rsidRPr="003C3292">
        <w:rPr>
          <w:rFonts w:cstheme="minorHAnsi"/>
        </w:rPr>
        <w:t>innych</w:t>
      </w:r>
      <w:r w:rsidRPr="003C3292">
        <w:rPr>
          <w:rFonts w:cstheme="minorHAnsi"/>
        </w:rPr>
        <w:t xml:space="preserve"> usług</w:t>
      </w:r>
      <w:r w:rsidR="00CC55F9" w:rsidRPr="003C3292">
        <w:rPr>
          <w:rFonts w:cstheme="minorHAnsi"/>
        </w:rPr>
        <w:t xml:space="preserve"> prowadzonych</w:t>
      </w:r>
      <w:r w:rsidRPr="003C3292">
        <w:rPr>
          <w:rFonts w:cstheme="minorHAnsi"/>
        </w:rPr>
        <w:t xml:space="preserve"> w zakresie działalności kulturalnej</w:t>
      </w:r>
      <w:r w:rsidR="00635277">
        <w:rPr>
          <w:rFonts w:cstheme="minorHAnsi"/>
        </w:rPr>
        <w:t>)</w:t>
      </w:r>
      <w:r w:rsidR="00CC55F9" w:rsidRPr="003C3292">
        <w:rPr>
          <w:rFonts w:cstheme="minorHAnsi"/>
        </w:rPr>
        <w:t>. Dodatkowymi środkami finansowymi, które planuję pozyskiwać</w:t>
      </w:r>
      <w:r w:rsidR="0075376D">
        <w:rPr>
          <w:rFonts w:cstheme="minorHAnsi"/>
        </w:rPr>
        <w:t>,</w:t>
      </w:r>
      <w:r w:rsidR="00CC55F9" w:rsidRPr="003C3292">
        <w:rPr>
          <w:rFonts w:cstheme="minorHAnsi"/>
        </w:rPr>
        <w:t xml:space="preserve"> są dotacje z budżetu państwa, </w:t>
      </w:r>
      <w:r w:rsidR="00534BD9">
        <w:rPr>
          <w:rFonts w:cstheme="minorHAnsi"/>
        </w:rPr>
        <w:t>m.in.</w:t>
      </w:r>
      <w:r w:rsidR="00CC55F9" w:rsidRPr="003C3292">
        <w:rPr>
          <w:rFonts w:cstheme="minorHAnsi"/>
        </w:rPr>
        <w:t xml:space="preserve"> w ramach programów Ministerstwa Kultury, Dziedzictwa Narodowego i Sportu, Narodowego Centrum Kultury</w:t>
      </w:r>
      <w:r w:rsidR="00534BD9">
        <w:rPr>
          <w:rFonts w:cstheme="minorHAnsi"/>
        </w:rPr>
        <w:t xml:space="preserve"> oraz</w:t>
      </w:r>
      <w:r w:rsidR="00CC55F9" w:rsidRPr="003C3292">
        <w:rPr>
          <w:rFonts w:cstheme="minorHAnsi"/>
        </w:rPr>
        <w:t xml:space="preserve"> Polskiego Instytutu Sztuki Filmowej.</w:t>
      </w:r>
      <w:r w:rsidR="001F70FC" w:rsidRPr="003C3292">
        <w:rPr>
          <w:rFonts w:cstheme="minorHAnsi"/>
        </w:rPr>
        <w:t xml:space="preserve"> W miarę możliwości chciałbym sięgnąć także po środki z programów europejskich, </w:t>
      </w:r>
      <w:r w:rsidR="00534BD9">
        <w:rPr>
          <w:rFonts w:cstheme="minorHAnsi"/>
        </w:rPr>
        <w:t>podobnie</w:t>
      </w:r>
      <w:r w:rsidR="00102A3E" w:rsidRPr="003C3292">
        <w:rPr>
          <w:rFonts w:cstheme="minorHAnsi"/>
        </w:rPr>
        <w:t xml:space="preserve"> jak</w:t>
      </w:r>
      <w:r w:rsidR="001F70FC" w:rsidRPr="003C3292">
        <w:rPr>
          <w:rFonts w:cstheme="minorHAnsi"/>
        </w:rPr>
        <w:t xml:space="preserve"> udało się </w:t>
      </w:r>
      <w:r w:rsidR="00102A3E" w:rsidRPr="003C3292">
        <w:rPr>
          <w:rFonts w:cstheme="minorHAnsi"/>
        </w:rPr>
        <w:t>to</w:t>
      </w:r>
      <w:r w:rsidR="001F70FC" w:rsidRPr="003C3292">
        <w:rPr>
          <w:rFonts w:cstheme="minorHAnsi"/>
        </w:rPr>
        <w:t xml:space="preserve"> zrealizować w przypadku działalności </w:t>
      </w:r>
      <w:r w:rsidR="00534BD9">
        <w:rPr>
          <w:rFonts w:cstheme="minorHAnsi"/>
        </w:rPr>
        <w:t>K</w:t>
      </w:r>
      <w:r w:rsidR="001F70FC" w:rsidRPr="003C3292">
        <w:rPr>
          <w:rFonts w:cstheme="minorHAnsi"/>
        </w:rPr>
        <w:t>ina Kadr</w:t>
      </w:r>
      <w:r w:rsidR="00534BD9">
        <w:rPr>
          <w:rFonts w:cstheme="minorHAnsi"/>
        </w:rPr>
        <w:t xml:space="preserve"> (przystąpienie do programu „Media”, w ramach </w:t>
      </w:r>
      <w:r w:rsidR="0053202B" w:rsidRPr="003C3292">
        <w:rPr>
          <w:rFonts w:cstheme="minorHAnsi"/>
        </w:rPr>
        <w:t>którego funkcjonuje</w:t>
      </w:r>
      <w:r w:rsidR="001F70FC" w:rsidRPr="003C3292">
        <w:rPr>
          <w:rFonts w:cstheme="minorHAnsi"/>
        </w:rPr>
        <w:t xml:space="preserve"> sie</w:t>
      </w:r>
      <w:r w:rsidR="0053202B" w:rsidRPr="003C3292">
        <w:rPr>
          <w:rFonts w:cstheme="minorHAnsi"/>
        </w:rPr>
        <w:t>ć</w:t>
      </w:r>
      <w:r w:rsidR="001F70FC" w:rsidRPr="003C3292">
        <w:rPr>
          <w:rFonts w:cstheme="minorHAnsi"/>
        </w:rPr>
        <w:t xml:space="preserve"> Europa Cinemas</w:t>
      </w:r>
      <w:r w:rsidR="00534BD9">
        <w:rPr>
          <w:rFonts w:cstheme="minorHAnsi"/>
        </w:rPr>
        <w:t>)</w:t>
      </w:r>
      <w:r w:rsidR="001F70FC" w:rsidRPr="003C3292">
        <w:rPr>
          <w:rFonts w:cstheme="minorHAnsi"/>
        </w:rPr>
        <w:t xml:space="preserve">. </w:t>
      </w:r>
      <w:r w:rsidR="0053202B" w:rsidRPr="003C3292">
        <w:rPr>
          <w:rFonts w:cstheme="minorHAnsi"/>
        </w:rPr>
        <w:t xml:space="preserve">Realizację zadań z tego zakresu, czyli </w:t>
      </w:r>
      <w:r w:rsidR="00085426" w:rsidRPr="003C3292">
        <w:rPr>
          <w:rFonts w:cstheme="minorHAnsi"/>
        </w:rPr>
        <w:t xml:space="preserve">przygotowanie wniosków lub </w:t>
      </w:r>
      <w:r w:rsidR="00096184" w:rsidRPr="003C3292">
        <w:rPr>
          <w:rFonts w:cstheme="minorHAnsi"/>
        </w:rPr>
        <w:t>przystąpienie do danego programu</w:t>
      </w:r>
      <w:r w:rsidR="000D117E" w:rsidRPr="003C3292">
        <w:rPr>
          <w:rFonts w:cstheme="minorHAnsi"/>
        </w:rPr>
        <w:t>,</w:t>
      </w:r>
      <w:r w:rsidR="0053202B" w:rsidRPr="003C3292">
        <w:rPr>
          <w:rFonts w:cstheme="minorHAnsi"/>
        </w:rPr>
        <w:t xml:space="preserve"> pozostawię w</w:t>
      </w:r>
      <w:r w:rsidR="00096184" w:rsidRPr="003C3292">
        <w:rPr>
          <w:rFonts w:cstheme="minorHAnsi"/>
        </w:rPr>
        <w:t>e właściwych</w:t>
      </w:r>
      <w:r w:rsidR="0053202B" w:rsidRPr="003C3292">
        <w:rPr>
          <w:rFonts w:cstheme="minorHAnsi"/>
        </w:rPr>
        <w:t xml:space="preserve"> komórkach merytorycznych, tworząc i powołując w razie potrze</w:t>
      </w:r>
      <w:r w:rsidR="0032660C">
        <w:rPr>
          <w:rFonts w:cstheme="minorHAnsi"/>
        </w:rPr>
        <w:t>b</w:t>
      </w:r>
      <w:r w:rsidR="00096184" w:rsidRPr="003C3292">
        <w:rPr>
          <w:rFonts w:cstheme="minorHAnsi"/>
        </w:rPr>
        <w:t xml:space="preserve"> </w:t>
      </w:r>
      <w:r w:rsidR="0053202B" w:rsidRPr="003C3292">
        <w:rPr>
          <w:rFonts w:cstheme="minorHAnsi"/>
        </w:rPr>
        <w:t>zespoły złożone z</w:t>
      </w:r>
      <w:r w:rsidR="007419B2">
        <w:rPr>
          <w:rFonts w:cstheme="minorHAnsi"/>
        </w:rPr>
        <w:t> </w:t>
      </w:r>
      <w:r w:rsidR="0053202B" w:rsidRPr="003C3292">
        <w:rPr>
          <w:rFonts w:cstheme="minorHAnsi"/>
        </w:rPr>
        <w:t xml:space="preserve">pracowników </w:t>
      </w:r>
      <w:r w:rsidR="0053202B" w:rsidRPr="003C3292">
        <w:rPr>
          <w:rFonts w:cstheme="minorHAnsi"/>
        </w:rPr>
        <w:lastRenderedPageBreak/>
        <w:t>poszczególnych działów</w:t>
      </w:r>
      <w:r w:rsidR="0032660C">
        <w:rPr>
          <w:rFonts w:cstheme="minorHAnsi"/>
        </w:rPr>
        <w:t>. Dzięki temu wiedza i doświadczenie pracowników o różnym zakresie specjalności wzbogacą dane działania.</w:t>
      </w:r>
    </w:p>
    <w:p w14:paraId="7FAFA05F" w14:textId="20DC4AB0" w:rsidR="00096184" w:rsidRPr="003C3292" w:rsidRDefault="00096184" w:rsidP="00993796">
      <w:pPr>
        <w:spacing w:after="240" w:line="360" w:lineRule="auto"/>
        <w:jc w:val="both"/>
        <w:rPr>
          <w:rFonts w:cstheme="minorHAnsi"/>
        </w:rPr>
      </w:pPr>
      <w:r w:rsidRPr="003C3292">
        <w:rPr>
          <w:rFonts w:cstheme="minorHAnsi"/>
        </w:rPr>
        <w:t>Innym ważnym źródłem finansowania</w:t>
      </w:r>
      <w:r w:rsidR="00787DAE">
        <w:rPr>
          <w:rFonts w:cstheme="minorHAnsi"/>
        </w:rPr>
        <w:t xml:space="preserve"> </w:t>
      </w:r>
      <w:r w:rsidRPr="003C3292">
        <w:rPr>
          <w:rFonts w:cstheme="minorHAnsi"/>
        </w:rPr>
        <w:t>jest pozyskiwanie środków od sponsorów i darczyńców</w:t>
      </w:r>
      <w:r w:rsidR="00B96845" w:rsidRPr="003C3292">
        <w:rPr>
          <w:rFonts w:cstheme="minorHAnsi"/>
        </w:rPr>
        <w:t xml:space="preserve">. </w:t>
      </w:r>
      <w:r w:rsidR="005A6325">
        <w:rPr>
          <w:rFonts w:cstheme="minorHAnsi"/>
        </w:rPr>
        <w:br/>
      </w:r>
      <w:r w:rsidR="00085426" w:rsidRPr="003C3292">
        <w:rPr>
          <w:rFonts w:cstheme="minorHAnsi"/>
        </w:rPr>
        <w:t xml:space="preserve">To zadanie będzie realizował Dział </w:t>
      </w:r>
      <w:r w:rsidR="0032660C">
        <w:rPr>
          <w:rFonts w:cstheme="minorHAnsi"/>
        </w:rPr>
        <w:t>M</w:t>
      </w:r>
      <w:r w:rsidR="00085426" w:rsidRPr="003C3292">
        <w:rPr>
          <w:rFonts w:cstheme="minorHAnsi"/>
        </w:rPr>
        <w:t xml:space="preserve">arketingu i </w:t>
      </w:r>
      <w:r w:rsidR="0032660C">
        <w:rPr>
          <w:rFonts w:cstheme="minorHAnsi"/>
        </w:rPr>
        <w:t>R</w:t>
      </w:r>
      <w:r w:rsidR="00085426" w:rsidRPr="003C3292">
        <w:rPr>
          <w:rFonts w:cstheme="minorHAnsi"/>
        </w:rPr>
        <w:t>eklamy zarówno w</w:t>
      </w:r>
      <w:r w:rsidR="007419B2">
        <w:rPr>
          <w:rFonts w:cstheme="minorHAnsi"/>
        </w:rPr>
        <w:t> </w:t>
      </w:r>
      <w:r w:rsidR="00085426" w:rsidRPr="003C3292">
        <w:rPr>
          <w:rFonts w:cstheme="minorHAnsi"/>
        </w:rPr>
        <w:t>przypadku sponsoringu konkretnych wydarzeń</w:t>
      </w:r>
      <w:r w:rsidR="00C81FC4" w:rsidRPr="003C3292">
        <w:rPr>
          <w:rFonts w:cstheme="minorHAnsi"/>
        </w:rPr>
        <w:t>,</w:t>
      </w:r>
      <w:r w:rsidR="00085426" w:rsidRPr="003C3292">
        <w:rPr>
          <w:rFonts w:cstheme="minorHAnsi"/>
        </w:rPr>
        <w:t xml:space="preserve"> jak i </w:t>
      </w:r>
      <w:r w:rsidR="00B96845" w:rsidRPr="003C3292">
        <w:rPr>
          <w:rFonts w:cstheme="minorHAnsi"/>
        </w:rPr>
        <w:t>działań całorocznych dotyczących np. mecenatu w danym roku</w:t>
      </w:r>
      <w:r w:rsidR="00150023">
        <w:rPr>
          <w:rFonts w:cstheme="minorHAnsi"/>
        </w:rPr>
        <w:t> </w:t>
      </w:r>
      <w:r w:rsidR="00B96845" w:rsidRPr="003C3292">
        <w:rPr>
          <w:rFonts w:cstheme="minorHAnsi"/>
        </w:rPr>
        <w:t>kulturalnym.</w:t>
      </w:r>
    </w:p>
    <w:p w14:paraId="212AF2C6" w14:textId="5965925C" w:rsidR="002E6685" w:rsidRPr="003C3292" w:rsidRDefault="002E6685" w:rsidP="00993796">
      <w:pPr>
        <w:spacing w:after="240" w:line="360" w:lineRule="auto"/>
        <w:jc w:val="both"/>
        <w:rPr>
          <w:rFonts w:cstheme="minorHAnsi"/>
        </w:rPr>
      </w:pPr>
      <w:r w:rsidRPr="003C3292">
        <w:rPr>
          <w:rFonts w:cstheme="minorHAnsi"/>
        </w:rPr>
        <w:t xml:space="preserve">Zabytkowe wnętrza PKZ oraz bogate doświadczenie organizacyjne to atuty instytucji, której zaufać mogą partnerzy biznesowi. To tutaj firmy znajdą doskonały klimat do organizacji wydarzeń okolicznościowych, jubileuszy, spotkań biznesowych, konferencji oraz znakomitą przestrzeń dla promocji produktów i usług. Jest to kolejna możliwość pozyskania dodatkowych źródeł finansowania instytucji </w:t>
      </w:r>
      <w:r w:rsidR="00BB5A43">
        <w:rPr>
          <w:rFonts w:cstheme="minorHAnsi"/>
        </w:rPr>
        <w:t>–</w:t>
      </w:r>
      <w:r w:rsidRPr="003C3292">
        <w:rPr>
          <w:rFonts w:cstheme="minorHAnsi"/>
        </w:rPr>
        <w:t xml:space="preserve"> </w:t>
      </w:r>
      <w:r w:rsidR="00BB5A43">
        <w:rPr>
          <w:rFonts w:cstheme="minorHAnsi"/>
        </w:rPr>
        <w:t xml:space="preserve">dla odbiorców biznesowych </w:t>
      </w:r>
      <w:r w:rsidRPr="003C3292">
        <w:rPr>
          <w:rFonts w:cstheme="minorHAnsi"/>
        </w:rPr>
        <w:t>zostanie przygotowana specjalna oferta w tym zakresie</w:t>
      </w:r>
      <w:r w:rsidR="00BB5A43">
        <w:rPr>
          <w:rFonts w:cstheme="minorHAnsi"/>
        </w:rPr>
        <w:t>.</w:t>
      </w:r>
    </w:p>
    <w:p w14:paraId="70CEAC3D" w14:textId="77777777" w:rsidR="00D14730" w:rsidRPr="003C3292" w:rsidRDefault="00D14730" w:rsidP="00993796">
      <w:pPr>
        <w:spacing w:after="240" w:line="360" w:lineRule="auto"/>
        <w:jc w:val="both"/>
        <w:rPr>
          <w:rFonts w:cstheme="minorHAnsi"/>
        </w:rPr>
      </w:pPr>
    </w:p>
    <w:p w14:paraId="3647B36C" w14:textId="2C372314" w:rsidR="0017542E" w:rsidRPr="00D160B9" w:rsidRDefault="004F4593" w:rsidP="00184F7F">
      <w:pPr>
        <w:pStyle w:val="Akapitzlist"/>
        <w:numPr>
          <w:ilvl w:val="0"/>
          <w:numId w:val="3"/>
        </w:numPr>
        <w:spacing w:after="240" w:line="360" w:lineRule="auto"/>
        <w:ind w:left="567" w:hanging="567"/>
        <w:jc w:val="both"/>
        <w:rPr>
          <w:rFonts w:cstheme="minorHAnsi"/>
          <w:b/>
          <w:bCs/>
          <w:color w:val="4472C4" w:themeColor="accent1"/>
          <w:sz w:val="28"/>
          <w:szCs w:val="28"/>
        </w:rPr>
      </w:pPr>
      <w:bookmarkStart w:id="10" w:name="_Toc89698511"/>
      <w:r w:rsidRPr="00D160B9">
        <w:rPr>
          <w:rFonts w:cstheme="minorHAnsi"/>
          <w:b/>
          <w:bCs/>
          <w:color w:val="4472C4" w:themeColor="accent1"/>
          <w:sz w:val="28"/>
          <w:szCs w:val="28"/>
        </w:rPr>
        <w:t>Podsumowanie</w:t>
      </w:r>
      <w:bookmarkEnd w:id="10"/>
    </w:p>
    <w:p w14:paraId="3C62EFE7" w14:textId="7895E70A" w:rsidR="00223C02" w:rsidRDefault="00A56E5C" w:rsidP="00993796">
      <w:pPr>
        <w:spacing w:after="240" w:line="360" w:lineRule="auto"/>
        <w:jc w:val="both"/>
        <w:rPr>
          <w:rFonts w:cstheme="minorHAnsi"/>
        </w:rPr>
      </w:pPr>
      <w:r>
        <w:rPr>
          <w:rFonts w:cstheme="minorHAnsi"/>
        </w:rPr>
        <w:t>Najważniejszym zadaniem jest utrzymanie funkcji Pałacu Kultury Zagłębia jako domu kultury. Pragnę,</w:t>
      </w:r>
      <w:r w:rsidR="00150023">
        <w:rPr>
          <w:rFonts w:cstheme="minorHAnsi"/>
        </w:rPr>
        <w:t> </w:t>
      </w:r>
      <w:r>
        <w:rPr>
          <w:rFonts w:cstheme="minorHAnsi"/>
        </w:rPr>
        <w:t xml:space="preserve">by dom ten – zgodnie z dewizą „Kulturze i Sztuce” zapisaną na frontowej ścianie budynku – był schronieniem dla sztuki. </w:t>
      </w:r>
      <w:r w:rsidR="00E637EF" w:rsidRPr="003C3292">
        <w:rPr>
          <w:rFonts w:cstheme="minorHAnsi"/>
        </w:rPr>
        <w:t xml:space="preserve">W swoim programie dużą </w:t>
      </w:r>
      <w:r>
        <w:rPr>
          <w:rFonts w:cstheme="minorHAnsi"/>
        </w:rPr>
        <w:t>u</w:t>
      </w:r>
      <w:r w:rsidR="00E637EF" w:rsidRPr="003C3292">
        <w:rPr>
          <w:rFonts w:cstheme="minorHAnsi"/>
        </w:rPr>
        <w:t>wagę przykładam do edukacji kulturalnej i</w:t>
      </w:r>
      <w:r>
        <w:rPr>
          <w:rFonts w:cstheme="minorHAnsi"/>
        </w:rPr>
        <w:t> </w:t>
      </w:r>
      <w:r w:rsidR="00E637EF" w:rsidRPr="003C3292">
        <w:rPr>
          <w:rFonts w:cstheme="minorHAnsi"/>
        </w:rPr>
        <w:t xml:space="preserve">artystycznej, która </w:t>
      </w:r>
      <w:r w:rsidR="003207A5" w:rsidRPr="003C3292">
        <w:rPr>
          <w:rFonts w:cstheme="minorHAnsi"/>
        </w:rPr>
        <w:t>potrzebuje rozbudowy struktury</w:t>
      </w:r>
      <w:r w:rsidR="00D35E57" w:rsidRPr="003C3292">
        <w:rPr>
          <w:rFonts w:cstheme="minorHAnsi"/>
        </w:rPr>
        <w:t>, aby mogła</w:t>
      </w:r>
      <w:r w:rsidR="00E637EF" w:rsidRPr="003C3292">
        <w:rPr>
          <w:rFonts w:cstheme="minorHAnsi"/>
        </w:rPr>
        <w:t xml:space="preserve"> </w:t>
      </w:r>
      <w:r w:rsidR="003207A5" w:rsidRPr="003C3292">
        <w:rPr>
          <w:rFonts w:cstheme="minorHAnsi"/>
        </w:rPr>
        <w:t>być prowadzona znacznie szerzej</w:t>
      </w:r>
      <w:r w:rsidR="00D35E57" w:rsidRPr="003C3292">
        <w:rPr>
          <w:rFonts w:cstheme="minorHAnsi"/>
        </w:rPr>
        <w:t xml:space="preserve"> i</w:t>
      </w:r>
      <w:r w:rsidR="00223C02">
        <w:rPr>
          <w:rFonts w:cstheme="minorHAnsi"/>
        </w:rPr>
        <w:t> </w:t>
      </w:r>
      <w:r w:rsidR="00D35E57" w:rsidRPr="003C3292">
        <w:rPr>
          <w:rFonts w:cstheme="minorHAnsi"/>
        </w:rPr>
        <w:t>bardziej kompleksowo.</w:t>
      </w:r>
      <w:r w:rsidR="003207A5" w:rsidRPr="003C3292">
        <w:rPr>
          <w:rFonts w:cstheme="minorHAnsi"/>
        </w:rPr>
        <w:t xml:space="preserve"> </w:t>
      </w:r>
      <w:r w:rsidR="00F82AB0" w:rsidRPr="003C3292">
        <w:rPr>
          <w:rFonts w:cstheme="minorHAnsi"/>
        </w:rPr>
        <w:t>Istotn</w:t>
      </w:r>
      <w:r w:rsidR="00CB05E2" w:rsidRPr="003C3292">
        <w:rPr>
          <w:rFonts w:cstheme="minorHAnsi"/>
        </w:rPr>
        <w:t>e</w:t>
      </w:r>
      <w:r w:rsidR="00F82AB0" w:rsidRPr="003C3292">
        <w:rPr>
          <w:rFonts w:cstheme="minorHAnsi"/>
        </w:rPr>
        <w:t xml:space="preserve"> jest dla mnie również to</w:t>
      </w:r>
      <w:r w:rsidR="00223C02">
        <w:rPr>
          <w:rFonts w:cstheme="minorHAnsi"/>
        </w:rPr>
        <w:t>,</w:t>
      </w:r>
      <w:r w:rsidR="00F82AB0" w:rsidRPr="003C3292">
        <w:rPr>
          <w:rFonts w:cstheme="minorHAnsi"/>
        </w:rPr>
        <w:t xml:space="preserve"> by </w:t>
      </w:r>
      <w:r w:rsidR="00B41397" w:rsidRPr="003C3292">
        <w:rPr>
          <w:rFonts w:cstheme="minorHAnsi"/>
        </w:rPr>
        <w:t xml:space="preserve">zachować </w:t>
      </w:r>
      <w:r w:rsidR="00F82AB0" w:rsidRPr="003C3292">
        <w:rPr>
          <w:rFonts w:cstheme="minorHAnsi"/>
        </w:rPr>
        <w:t>lub</w:t>
      </w:r>
      <w:r w:rsidR="00B41397" w:rsidRPr="003C3292">
        <w:rPr>
          <w:rFonts w:cstheme="minorHAnsi"/>
        </w:rPr>
        <w:t xml:space="preserve"> przywrócić w nowej formie</w:t>
      </w:r>
      <w:r w:rsidR="0066449A" w:rsidRPr="003C3292">
        <w:rPr>
          <w:rFonts w:cstheme="minorHAnsi"/>
        </w:rPr>
        <w:t xml:space="preserve"> wydarze</w:t>
      </w:r>
      <w:r w:rsidR="00EA0D94" w:rsidRPr="003C3292">
        <w:rPr>
          <w:rFonts w:cstheme="minorHAnsi"/>
        </w:rPr>
        <w:t>nia</w:t>
      </w:r>
      <w:r w:rsidR="0066449A" w:rsidRPr="003C3292">
        <w:rPr>
          <w:rFonts w:cstheme="minorHAnsi"/>
        </w:rPr>
        <w:t xml:space="preserve"> kulturaln</w:t>
      </w:r>
      <w:r w:rsidR="00EA0D94" w:rsidRPr="003C3292">
        <w:rPr>
          <w:rFonts w:cstheme="minorHAnsi"/>
        </w:rPr>
        <w:t>e</w:t>
      </w:r>
      <w:r w:rsidR="0066449A" w:rsidRPr="003C3292">
        <w:rPr>
          <w:rFonts w:cstheme="minorHAnsi"/>
        </w:rPr>
        <w:t>, które przez lata tworzyły wizerunek instytucji.</w:t>
      </w:r>
      <w:r w:rsidR="00D35E57" w:rsidRPr="003C3292">
        <w:rPr>
          <w:rFonts w:cstheme="minorHAnsi"/>
        </w:rPr>
        <w:t xml:space="preserve"> </w:t>
      </w:r>
      <w:r w:rsidR="00223C02">
        <w:rPr>
          <w:rFonts w:cstheme="minorHAnsi"/>
        </w:rPr>
        <w:t xml:space="preserve">Chciałbym wzmocnić i nawiązać współpracę z </w:t>
      </w:r>
      <w:r w:rsidR="00D35E57" w:rsidRPr="003C3292">
        <w:rPr>
          <w:rFonts w:cstheme="minorHAnsi"/>
        </w:rPr>
        <w:t>organizacjami pozarządowymi</w:t>
      </w:r>
      <w:r w:rsidR="008D660B" w:rsidRPr="003C3292">
        <w:rPr>
          <w:rFonts w:cstheme="minorHAnsi"/>
        </w:rPr>
        <w:t>, szkołami</w:t>
      </w:r>
      <w:r w:rsidR="00D35E57" w:rsidRPr="003C3292">
        <w:rPr>
          <w:rFonts w:cstheme="minorHAnsi"/>
        </w:rPr>
        <w:t xml:space="preserve"> oraz innymi instytucjami kultury</w:t>
      </w:r>
      <w:r w:rsidR="000D117E" w:rsidRPr="003C3292">
        <w:rPr>
          <w:rFonts w:cstheme="minorHAnsi"/>
        </w:rPr>
        <w:t>,</w:t>
      </w:r>
      <w:r w:rsidR="008D660B" w:rsidRPr="003C3292">
        <w:rPr>
          <w:rFonts w:cstheme="minorHAnsi"/>
        </w:rPr>
        <w:t xml:space="preserve"> nie</w:t>
      </w:r>
      <w:r w:rsidR="00223C02">
        <w:rPr>
          <w:rFonts w:cstheme="minorHAnsi"/>
        </w:rPr>
        <w:t> </w:t>
      </w:r>
      <w:r w:rsidR="008D660B" w:rsidRPr="003C3292">
        <w:rPr>
          <w:rFonts w:cstheme="minorHAnsi"/>
        </w:rPr>
        <w:t>tylko z</w:t>
      </w:r>
      <w:r w:rsidR="006D197C">
        <w:rPr>
          <w:rFonts w:cstheme="minorHAnsi"/>
        </w:rPr>
        <w:t> </w:t>
      </w:r>
      <w:r w:rsidR="00223C02">
        <w:rPr>
          <w:rFonts w:cstheme="minorHAnsi"/>
        </w:rPr>
        <w:t>Dąbrowy Górniczej</w:t>
      </w:r>
      <w:r w:rsidR="008D660B" w:rsidRPr="003C3292">
        <w:rPr>
          <w:rFonts w:cstheme="minorHAnsi"/>
        </w:rPr>
        <w:t xml:space="preserve">. </w:t>
      </w:r>
    </w:p>
    <w:p w14:paraId="5FBBDA78" w14:textId="7F42C468" w:rsidR="00B41397" w:rsidRPr="003C3292" w:rsidRDefault="00223C02" w:rsidP="00993796">
      <w:pPr>
        <w:spacing w:after="240" w:line="360" w:lineRule="auto"/>
        <w:jc w:val="both"/>
        <w:rPr>
          <w:rFonts w:cstheme="minorHAnsi"/>
        </w:rPr>
      </w:pPr>
      <w:r>
        <w:rPr>
          <w:rFonts w:cstheme="minorHAnsi"/>
        </w:rPr>
        <w:t>A</w:t>
      </w:r>
      <w:r w:rsidR="008D660B" w:rsidRPr="003C3292">
        <w:rPr>
          <w:rFonts w:cstheme="minorHAnsi"/>
        </w:rPr>
        <w:t xml:space="preserve">by </w:t>
      </w:r>
      <w:r w:rsidR="00BA72F3">
        <w:rPr>
          <w:rFonts w:cstheme="minorHAnsi"/>
        </w:rPr>
        <w:t>całość mogła sprawnie</w:t>
      </w:r>
      <w:r w:rsidR="008D660B" w:rsidRPr="003C3292">
        <w:rPr>
          <w:rFonts w:cstheme="minorHAnsi"/>
        </w:rPr>
        <w:t xml:space="preserve"> funkcjonować</w:t>
      </w:r>
      <w:r w:rsidR="0017203F">
        <w:rPr>
          <w:rFonts w:cstheme="minorHAnsi"/>
        </w:rPr>
        <w:t>,</w:t>
      </w:r>
      <w:r w:rsidR="0066449A" w:rsidRPr="003C3292">
        <w:rPr>
          <w:rFonts w:cstheme="minorHAnsi"/>
        </w:rPr>
        <w:t xml:space="preserve"> </w:t>
      </w:r>
      <w:r w:rsidR="008D660B" w:rsidRPr="003C3292">
        <w:rPr>
          <w:rFonts w:cstheme="minorHAnsi"/>
        </w:rPr>
        <w:t>potrzebne są zmiany</w:t>
      </w:r>
      <w:r w:rsidR="0066449A" w:rsidRPr="003C3292">
        <w:rPr>
          <w:rFonts w:cstheme="minorHAnsi"/>
        </w:rPr>
        <w:t xml:space="preserve"> organizacyjne, które </w:t>
      </w:r>
      <w:r w:rsidR="00EA0D94" w:rsidRPr="003C3292">
        <w:rPr>
          <w:rFonts w:cstheme="minorHAnsi"/>
        </w:rPr>
        <w:t>w</w:t>
      </w:r>
      <w:r w:rsidR="0066449A" w:rsidRPr="003C3292">
        <w:rPr>
          <w:rFonts w:cstheme="minorHAnsi"/>
        </w:rPr>
        <w:t xml:space="preserve"> mojej wizji oparte</w:t>
      </w:r>
      <w:r w:rsidR="00EA0D94" w:rsidRPr="003C3292">
        <w:rPr>
          <w:rFonts w:cstheme="minorHAnsi"/>
        </w:rPr>
        <w:t xml:space="preserve"> zostały</w:t>
      </w:r>
      <w:r w:rsidR="0066449A" w:rsidRPr="003C3292">
        <w:rPr>
          <w:rFonts w:cstheme="minorHAnsi"/>
        </w:rPr>
        <w:t xml:space="preserve"> na wieloletnim doświadczeniu pracy </w:t>
      </w:r>
      <w:r w:rsidR="00C80AB9" w:rsidRPr="003C3292">
        <w:rPr>
          <w:rFonts w:cstheme="minorHAnsi"/>
        </w:rPr>
        <w:t>w Pałacu Kultury Zagłębia</w:t>
      </w:r>
      <w:r>
        <w:rPr>
          <w:rFonts w:cstheme="minorHAnsi"/>
        </w:rPr>
        <w:t xml:space="preserve"> oraz na</w:t>
      </w:r>
      <w:r w:rsidR="00EA0D94" w:rsidRPr="003C3292">
        <w:rPr>
          <w:rFonts w:cstheme="minorHAnsi"/>
        </w:rPr>
        <w:t xml:space="preserve"> </w:t>
      </w:r>
      <w:r w:rsidR="00E637EF" w:rsidRPr="003C3292">
        <w:rPr>
          <w:rFonts w:cstheme="minorHAnsi"/>
        </w:rPr>
        <w:t xml:space="preserve">wiedzy, którą przez lata </w:t>
      </w:r>
      <w:r w:rsidR="00D35E57" w:rsidRPr="003C3292">
        <w:rPr>
          <w:rFonts w:cstheme="minorHAnsi"/>
        </w:rPr>
        <w:t>zdobyłem</w:t>
      </w:r>
      <w:r w:rsidR="0017203F">
        <w:rPr>
          <w:rFonts w:cstheme="minorHAnsi"/>
        </w:rPr>
        <w:t>,</w:t>
      </w:r>
      <w:r w:rsidR="00D35E57" w:rsidRPr="003C3292">
        <w:rPr>
          <w:rFonts w:cstheme="minorHAnsi"/>
        </w:rPr>
        <w:t xml:space="preserve"> </w:t>
      </w:r>
      <w:r w:rsidR="00E637EF" w:rsidRPr="003C3292">
        <w:rPr>
          <w:rFonts w:cstheme="minorHAnsi"/>
        </w:rPr>
        <w:t>uczestnicząc w</w:t>
      </w:r>
      <w:r w:rsidR="00047FBC">
        <w:rPr>
          <w:rFonts w:cstheme="minorHAnsi"/>
        </w:rPr>
        <w:t> </w:t>
      </w:r>
      <w:r w:rsidR="00E637EF" w:rsidRPr="003C3292">
        <w:rPr>
          <w:rFonts w:cstheme="minorHAnsi"/>
        </w:rPr>
        <w:t>konferencjach i forach branżowych.</w:t>
      </w:r>
    </w:p>
    <w:p w14:paraId="2DF877DB" w14:textId="25353A59" w:rsidR="002E6685" w:rsidRPr="003C3292" w:rsidRDefault="002E6685" w:rsidP="00993796">
      <w:pPr>
        <w:spacing w:after="240" w:line="360" w:lineRule="auto"/>
        <w:jc w:val="both"/>
        <w:rPr>
          <w:rFonts w:cstheme="minorHAnsi"/>
        </w:rPr>
      </w:pPr>
      <w:r w:rsidRPr="003C3292">
        <w:rPr>
          <w:rFonts w:cstheme="minorHAnsi"/>
        </w:rPr>
        <w:t>Zabytkowy gmach PKZ jest architektoniczną wizytówką Dąbrowy Górniczej. Moją ambicją jest</w:t>
      </w:r>
      <w:r w:rsidR="00600CCA" w:rsidRPr="003C3292">
        <w:rPr>
          <w:rFonts w:cstheme="minorHAnsi"/>
        </w:rPr>
        <w:t>,</w:t>
      </w:r>
      <w:r w:rsidRPr="003C3292">
        <w:rPr>
          <w:rFonts w:cstheme="minorHAnsi"/>
        </w:rPr>
        <w:t xml:space="preserve"> by prowadzona w nim działalność stała się także kulturalną wizytówką miasta. Chcę</w:t>
      </w:r>
      <w:r w:rsidR="00841F42">
        <w:rPr>
          <w:rFonts w:cstheme="minorHAnsi"/>
        </w:rPr>
        <w:t>,</w:t>
      </w:r>
      <w:r w:rsidRPr="003C3292">
        <w:rPr>
          <w:rFonts w:cstheme="minorHAnsi"/>
        </w:rPr>
        <w:t xml:space="preserve"> aby PKZ był postrzegany jako instytucja przyjazna, otwarta, inspirująca, dbająca o tradycj</w:t>
      </w:r>
      <w:r w:rsidR="00841F42">
        <w:rPr>
          <w:rFonts w:cstheme="minorHAnsi"/>
        </w:rPr>
        <w:t>e</w:t>
      </w:r>
      <w:r w:rsidR="00600CCA" w:rsidRPr="003C3292">
        <w:rPr>
          <w:rFonts w:cstheme="minorHAnsi"/>
        </w:rPr>
        <w:t>,</w:t>
      </w:r>
      <w:r w:rsidRPr="003C3292">
        <w:rPr>
          <w:rFonts w:cstheme="minorHAnsi"/>
        </w:rPr>
        <w:t xml:space="preserve"> a</w:t>
      </w:r>
      <w:r w:rsidR="00841F42">
        <w:rPr>
          <w:rFonts w:cstheme="minorHAnsi"/>
        </w:rPr>
        <w:t xml:space="preserve"> jednocześnie</w:t>
      </w:r>
      <w:r w:rsidRPr="003C3292">
        <w:rPr>
          <w:rFonts w:cstheme="minorHAnsi"/>
        </w:rPr>
        <w:t xml:space="preserve"> nowoczesna</w:t>
      </w:r>
      <w:r w:rsidR="00841F42">
        <w:rPr>
          <w:rFonts w:cstheme="minorHAnsi"/>
        </w:rPr>
        <w:t>.</w:t>
      </w:r>
    </w:p>
    <w:p w14:paraId="62CB0491" w14:textId="2300CB51" w:rsidR="0083366A" w:rsidRDefault="00841F42" w:rsidP="00993796">
      <w:pPr>
        <w:spacing w:after="240" w:line="360" w:lineRule="auto"/>
        <w:jc w:val="both"/>
        <w:rPr>
          <w:rFonts w:cstheme="minorHAnsi"/>
        </w:rPr>
      </w:pPr>
      <w:r>
        <w:rPr>
          <w:rFonts w:cstheme="minorHAnsi"/>
        </w:rPr>
        <w:t>J</w:t>
      </w:r>
      <w:r w:rsidR="00D14730" w:rsidRPr="003C3292">
        <w:rPr>
          <w:rFonts w:cstheme="minorHAnsi"/>
        </w:rPr>
        <w:t>ako</w:t>
      </w:r>
      <w:r w:rsidR="000D117E" w:rsidRPr="003C3292">
        <w:rPr>
          <w:rFonts w:cstheme="minorHAnsi"/>
        </w:rPr>
        <w:t xml:space="preserve"> </w:t>
      </w:r>
      <w:r w:rsidR="00D14730" w:rsidRPr="003C3292">
        <w:rPr>
          <w:rFonts w:cstheme="minorHAnsi"/>
        </w:rPr>
        <w:t>mieszkaniec miasta</w:t>
      </w:r>
      <w:r w:rsidR="000D117E" w:rsidRPr="003C3292">
        <w:rPr>
          <w:rFonts w:cstheme="minorHAnsi"/>
        </w:rPr>
        <w:t xml:space="preserve"> Dąbrowa Górnicza</w:t>
      </w:r>
      <w:r w:rsidR="00D14730" w:rsidRPr="003C3292">
        <w:rPr>
          <w:rFonts w:cstheme="minorHAnsi"/>
        </w:rPr>
        <w:t xml:space="preserve"> </w:t>
      </w:r>
      <w:r w:rsidR="00BE098B" w:rsidRPr="003C3292">
        <w:rPr>
          <w:rFonts w:cstheme="minorHAnsi"/>
        </w:rPr>
        <w:t>z uwagą</w:t>
      </w:r>
      <w:r w:rsidR="0035473E" w:rsidRPr="003C3292">
        <w:rPr>
          <w:rFonts w:cstheme="minorHAnsi"/>
        </w:rPr>
        <w:t xml:space="preserve"> i ciekawością</w:t>
      </w:r>
      <w:r w:rsidR="00D14730" w:rsidRPr="003C3292">
        <w:rPr>
          <w:rFonts w:cstheme="minorHAnsi"/>
        </w:rPr>
        <w:t xml:space="preserve"> obserwuj</w:t>
      </w:r>
      <w:r>
        <w:rPr>
          <w:rFonts w:cstheme="minorHAnsi"/>
        </w:rPr>
        <w:t>ę</w:t>
      </w:r>
      <w:r w:rsidR="00D14730" w:rsidRPr="003C3292">
        <w:rPr>
          <w:rFonts w:cstheme="minorHAnsi"/>
        </w:rPr>
        <w:t xml:space="preserve"> </w:t>
      </w:r>
      <w:r w:rsidR="000B2A5B">
        <w:rPr>
          <w:rFonts w:cstheme="minorHAnsi"/>
        </w:rPr>
        <w:t>metamorfozy</w:t>
      </w:r>
      <w:r w:rsidR="00D14730" w:rsidRPr="003C3292">
        <w:rPr>
          <w:rFonts w:cstheme="minorHAnsi"/>
        </w:rPr>
        <w:t xml:space="preserve">, które </w:t>
      </w:r>
      <w:r w:rsidR="00BE098B" w:rsidRPr="003C3292">
        <w:rPr>
          <w:rFonts w:cstheme="minorHAnsi"/>
        </w:rPr>
        <w:t>w</w:t>
      </w:r>
      <w:r w:rsidR="000B2A5B">
        <w:rPr>
          <w:rFonts w:cstheme="minorHAnsi"/>
        </w:rPr>
        <w:t> </w:t>
      </w:r>
      <w:r w:rsidR="00BE098B" w:rsidRPr="003C3292">
        <w:rPr>
          <w:rFonts w:cstheme="minorHAnsi"/>
        </w:rPr>
        <w:t>nim zachodzą</w:t>
      </w:r>
      <w:r w:rsidR="0035473E" w:rsidRPr="003C3292">
        <w:rPr>
          <w:rFonts w:cstheme="minorHAnsi"/>
        </w:rPr>
        <w:t xml:space="preserve"> na przestrzeni ostatnich kilku lat</w:t>
      </w:r>
      <w:r w:rsidR="00BE098B" w:rsidRPr="003C3292">
        <w:rPr>
          <w:rFonts w:cstheme="minorHAnsi"/>
        </w:rPr>
        <w:t xml:space="preserve">. </w:t>
      </w:r>
      <w:r w:rsidR="00D14730" w:rsidRPr="003C3292">
        <w:rPr>
          <w:rFonts w:cstheme="minorHAnsi"/>
        </w:rPr>
        <w:t>Niewątpliw</w:t>
      </w:r>
      <w:r w:rsidR="00CB05E2" w:rsidRPr="003C3292">
        <w:rPr>
          <w:rFonts w:cstheme="minorHAnsi"/>
        </w:rPr>
        <w:t>i</w:t>
      </w:r>
      <w:r w:rsidR="00D14730" w:rsidRPr="003C3292">
        <w:rPr>
          <w:rFonts w:cstheme="minorHAnsi"/>
        </w:rPr>
        <w:t>e realiz</w:t>
      </w:r>
      <w:r w:rsidR="00070595" w:rsidRPr="003C3292">
        <w:rPr>
          <w:rFonts w:cstheme="minorHAnsi"/>
        </w:rPr>
        <w:t xml:space="preserve">owana </w:t>
      </w:r>
      <w:r w:rsidR="00C80AB9" w:rsidRPr="003C3292">
        <w:rPr>
          <w:rFonts w:cstheme="minorHAnsi"/>
        </w:rPr>
        <w:t xml:space="preserve">obecnie </w:t>
      </w:r>
      <w:r w:rsidR="00D14730" w:rsidRPr="003C3292">
        <w:rPr>
          <w:rFonts w:cstheme="minorHAnsi"/>
        </w:rPr>
        <w:t xml:space="preserve">przebudowa </w:t>
      </w:r>
      <w:r w:rsidR="00D14730" w:rsidRPr="003C3292">
        <w:rPr>
          <w:rFonts w:cstheme="minorHAnsi"/>
        </w:rPr>
        <w:lastRenderedPageBreak/>
        <w:t>układu</w:t>
      </w:r>
      <w:r w:rsidR="00BE098B" w:rsidRPr="003C3292">
        <w:rPr>
          <w:rFonts w:cstheme="minorHAnsi"/>
        </w:rPr>
        <w:t xml:space="preserve"> </w:t>
      </w:r>
      <w:r w:rsidR="00D14730" w:rsidRPr="003C3292">
        <w:rPr>
          <w:rFonts w:cstheme="minorHAnsi"/>
        </w:rPr>
        <w:t>komunikacyjnego oraz planowane zmiany w obrębie ścisłego centrum</w:t>
      </w:r>
      <w:r w:rsidR="00C80AB9" w:rsidRPr="003C3292">
        <w:rPr>
          <w:rFonts w:cstheme="minorHAnsi"/>
        </w:rPr>
        <w:t xml:space="preserve"> miasta,</w:t>
      </w:r>
      <w:r w:rsidR="00D14730" w:rsidRPr="003C3292">
        <w:rPr>
          <w:rFonts w:cstheme="minorHAnsi"/>
        </w:rPr>
        <w:t xml:space="preserve"> w tym </w:t>
      </w:r>
      <w:r w:rsidR="008D660B" w:rsidRPr="003C3292">
        <w:rPr>
          <w:rFonts w:cstheme="minorHAnsi"/>
        </w:rPr>
        <w:t xml:space="preserve">rewitalizacja </w:t>
      </w:r>
      <w:r w:rsidR="00D14730" w:rsidRPr="003C3292">
        <w:rPr>
          <w:rFonts w:cstheme="minorHAnsi"/>
        </w:rPr>
        <w:t>terenów Fabryki Pełnej</w:t>
      </w:r>
      <w:r w:rsidR="000D117E" w:rsidRPr="003C3292">
        <w:rPr>
          <w:rFonts w:cstheme="minorHAnsi"/>
        </w:rPr>
        <w:t xml:space="preserve"> </w:t>
      </w:r>
      <w:r w:rsidR="00D14730" w:rsidRPr="003C3292">
        <w:rPr>
          <w:rFonts w:cstheme="minorHAnsi"/>
        </w:rPr>
        <w:t xml:space="preserve">Życia, wpłyną na działalność </w:t>
      </w:r>
      <w:r w:rsidR="007D18EB" w:rsidRPr="003C3292">
        <w:rPr>
          <w:rFonts w:cstheme="minorHAnsi"/>
        </w:rPr>
        <w:t xml:space="preserve">i ofertę </w:t>
      </w:r>
      <w:r w:rsidR="00D14730" w:rsidRPr="003C3292">
        <w:rPr>
          <w:rFonts w:cstheme="minorHAnsi"/>
        </w:rPr>
        <w:t>PKZ.</w:t>
      </w:r>
      <w:r w:rsidR="007D18EB" w:rsidRPr="003C3292">
        <w:rPr>
          <w:rFonts w:cstheme="minorHAnsi"/>
        </w:rPr>
        <w:t xml:space="preserve"> W</w:t>
      </w:r>
      <w:r w:rsidR="00047FBC">
        <w:rPr>
          <w:rFonts w:cstheme="minorHAnsi"/>
        </w:rPr>
        <w:t> </w:t>
      </w:r>
      <w:r w:rsidR="007D18EB" w:rsidRPr="003C3292">
        <w:rPr>
          <w:rFonts w:cstheme="minorHAnsi"/>
        </w:rPr>
        <w:t xml:space="preserve">zmianach tych dostrzegam ogromny potencjał związany </w:t>
      </w:r>
      <w:r w:rsidR="003C27AD" w:rsidRPr="003C3292">
        <w:rPr>
          <w:rFonts w:cstheme="minorHAnsi"/>
        </w:rPr>
        <w:t xml:space="preserve">zarówno </w:t>
      </w:r>
      <w:r w:rsidR="007D18EB" w:rsidRPr="003C3292">
        <w:rPr>
          <w:rFonts w:cstheme="minorHAnsi"/>
        </w:rPr>
        <w:t>z poprawą infrastruktury</w:t>
      </w:r>
      <w:r w:rsidR="003C27AD">
        <w:rPr>
          <w:rFonts w:cstheme="minorHAnsi"/>
        </w:rPr>
        <w:t xml:space="preserve"> oraz</w:t>
      </w:r>
      <w:r w:rsidR="007D18EB" w:rsidRPr="003C3292">
        <w:rPr>
          <w:rFonts w:cstheme="minorHAnsi"/>
        </w:rPr>
        <w:t xml:space="preserve"> komunikacji</w:t>
      </w:r>
      <w:r w:rsidR="003C27AD">
        <w:rPr>
          <w:rFonts w:cstheme="minorHAnsi"/>
        </w:rPr>
        <w:t>,</w:t>
      </w:r>
      <w:r w:rsidR="007D18EB" w:rsidRPr="003C3292">
        <w:rPr>
          <w:rFonts w:cstheme="minorHAnsi"/>
        </w:rPr>
        <w:t xml:space="preserve"> jak</w:t>
      </w:r>
      <w:r w:rsidR="00CB05E2" w:rsidRPr="003C3292">
        <w:rPr>
          <w:rFonts w:cstheme="minorHAnsi"/>
        </w:rPr>
        <w:t xml:space="preserve"> </w:t>
      </w:r>
      <w:r w:rsidR="007D18EB" w:rsidRPr="003C3292">
        <w:rPr>
          <w:rFonts w:cstheme="minorHAnsi"/>
        </w:rPr>
        <w:t>i</w:t>
      </w:r>
      <w:r w:rsidR="006650D1">
        <w:rPr>
          <w:rFonts w:cstheme="minorHAnsi"/>
        </w:rPr>
        <w:t> </w:t>
      </w:r>
      <w:r w:rsidR="007D18EB" w:rsidRPr="003C3292">
        <w:rPr>
          <w:rFonts w:cstheme="minorHAnsi"/>
        </w:rPr>
        <w:t>sam</w:t>
      </w:r>
      <w:r w:rsidR="006650D1">
        <w:rPr>
          <w:rFonts w:cstheme="minorHAnsi"/>
        </w:rPr>
        <w:t>ą</w:t>
      </w:r>
      <w:r w:rsidR="007D18EB" w:rsidRPr="003C3292">
        <w:rPr>
          <w:rFonts w:cstheme="minorHAnsi"/>
        </w:rPr>
        <w:t xml:space="preserve"> przestrzeni</w:t>
      </w:r>
      <w:r w:rsidR="006650D1">
        <w:rPr>
          <w:rFonts w:cstheme="minorHAnsi"/>
        </w:rPr>
        <w:t>ą</w:t>
      </w:r>
      <w:r w:rsidR="007D18EB" w:rsidRPr="003C3292">
        <w:rPr>
          <w:rFonts w:cstheme="minorHAnsi"/>
        </w:rPr>
        <w:t xml:space="preserve">, która powinna zachęcać do rozwoju branży usług </w:t>
      </w:r>
      <w:r w:rsidR="00A615B4" w:rsidRPr="003C3292">
        <w:rPr>
          <w:rFonts w:cstheme="minorHAnsi"/>
        </w:rPr>
        <w:t>czasu wolne</w:t>
      </w:r>
      <w:r w:rsidR="00B41397" w:rsidRPr="003C3292">
        <w:rPr>
          <w:rFonts w:cstheme="minorHAnsi"/>
        </w:rPr>
        <w:t>go.</w:t>
      </w:r>
      <w:r w:rsidR="00C80AB9" w:rsidRPr="003C3292">
        <w:rPr>
          <w:rFonts w:cstheme="minorHAnsi"/>
        </w:rPr>
        <w:t xml:space="preserve"> </w:t>
      </w:r>
    </w:p>
    <w:p w14:paraId="544D2434" w14:textId="5A9F65B8" w:rsidR="00A978F7" w:rsidRPr="003C3292" w:rsidRDefault="0083366A" w:rsidP="00993796">
      <w:pPr>
        <w:spacing w:after="240" w:line="360" w:lineRule="auto"/>
        <w:jc w:val="both"/>
        <w:rPr>
          <w:rFonts w:cstheme="minorHAnsi"/>
        </w:rPr>
      </w:pPr>
      <w:r>
        <w:rPr>
          <w:rFonts w:cstheme="minorHAnsi"/>
        </w:rPr>
        <w:t>Im</w:t>
      </w:r>
      <w:r w:rsidR="00981CAB" w:rsidRPr="003C3292">
        <w:rPr>
          <w:rFonts w:cstheme="minorHAnsi"/>
        </w:rPr>
        <w:t xml:space="preserve"> więcej w danym regionie jest </w:t>
      </w:r>
      <w:r w:rsidR="00A17082" w:rsidRPr="003C3292">
        <w:rPr>
          <w:rFonts w:cstheme="minorHAnsi"/>
        </w:rPr>
        <w:t>podmiotów, które</w:t>
      </w:r>
      <w:r w:rsidR="00981CAB" w:rsidRPr="003C3292">
        <w:rPr>
          <w:rFonts w:cstheme="minorHAnsi"/>
        </w:rPr>
        <w:t xml:space="preserve"> działają w sektorze kultury, rozumianej w bardzo szerokim ujęciu, tym większe są kompetencje kulturowe mieszkańców</w:t>
      </w:r>
      <w:r w:rsidR="002E7631">
        <w:rPr>
          <w:rFonts w:cstheme="minorHAnsi"/>
        </w:rPr>
        <w:t>. To najbardziej pożądany</w:t>
      </w:r>
      <w:r w:rsidR="00981CAB" w:rsidRPr="003C3292">
        <w:rPr>
          <w:rFonts w:cstheme="minorHAnsi"/>
        </w:rPr>
        <w:t xml:space="preserve"> efekt każdej polityki kulturalnej</w:t>
      </w:r>
      <w:r w:rsidR="00467AB2">
        <w:rPr>
          <w:rFonts w:cstheme="minorHAnsi"/>
        </w:rPr>
        <w:t xml:space="preserve">, </w:t>
      </w:r>
      <w:r w:rsidR="002E7631" w:rsidRPr="00467AB2">
        <w:rPr>
          <w:rFonts w:cstheme="minorHAnsi"/>
        </w:rPr>
        <w:t>a tym samym cel pr</w:t>
      </w:r>
      <w:r w:rsidR="007A1F58">
        <w:rPr>
          <w:rFonts w:cstheme="minorHAnsi"/>
        </w:rPr>
        <w:t>oponowanych</w:t>
      </w:r>
      <w:r w:rsidR="002E7631" w:rsidRPr="00467AB2">
        <w:rPr>
          <w:rFonts w:cstheme="minorHAnsi"/>
        </w:rPr>
        <w:t xml:space="preserve"> przeze mnie zmian i działań</w:t>
      </w:r>
      <w:r w:rsidR="00467AB2" w:rsidRPr="00467AB2">
        <w:rPr>
          <w:rFonts w:cstheme="minorHAnsi"/>
        </w:rPr>
        <w:t>.</w:t>
      </w:r>
    </w:p>
    <w:sectPr w:rsidR="00A978F7" w:rsidRPr="003C3292" w:rsidSect="008360E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89FF" w14:textId="77777777" w:rsidR="00955633" w:rsidRDefault="00955633" w:rsidP="00B27406">
      <w:pPr>
        <w:spacing w:after="0" w:line="240" w:lineRule="auto"/>
      </w:pPr>
      <w:r>
        <w:separator/>
      </w:r>
    </w:p>
  </w:endnote>
  <w:endnote w:type="continuationSeparator" w:id="0">
    <w:p w14:paraId="6B3192D8" w14:textId="77777777" w:rsidR="00955633" w:rsidRDefault="00955633" w:rsidP="00B27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B8E2" w14:textId="77D11AF6" w:rsidR="00B27406" w:rsidRPr="00407D3B" w:rsidRDefault="004859D7" w:rsidP="005251C2">
    <w:pPr>
      <w:pBdr>
        <w:left w:val="single" w:sz="12" w:space="11" w:color="4472C4" w:themeColor="accent1"/>
      </w:pBdr>
      <w:tabs>
        <w:tab w:val="left" w:pos="622"/>
      </w:tabs>
      <w:spacing w:after="0"/>
      <w:rPr>
        <w:rFonts w:asciiTheme="majorHAnsi" w:eastAsiaTheme="majorEastAsia" w:hAnsiTheme="majorHAnsi" w:cstheme="majorBidi"/>
        <w:color w:val="4472C4" w:themeColor="accent1"/>
        <w:sz w:val="26"/>
        <w:szCs w:val="26"/>
      </w:rPr>
    </w:pPr>
    <w:r w:rsidRPr="00407D3B">
      <w:rPr>
        <w:rFonts w:asciiTheme="majorHAnsi" w:eastAsiaTheme="majorEastAsia" w:hAnsiTheme="majorHAnsi" w:cstheme="majorBidi"/>
        <w:color w:val="4472C4" w:themeColor="accent1"/>
        <w:sz w:val="26"/>
        <w:szCs w:val="26"/>
      </w:rPr>
      <w:fldChar w:fldCharType="begin"/>
    </w:r>
    <w:r w:rsidRPr="00407D3B">
      <w:rPr>
        <w:rFonts w:asciiTheme="majorHAnsi" w:eastAsiaTheme="majorEastAsia" w:hAnsiTheme="majorHAnsi" w:cstheme="majorBidi"/>
        <w:color w:val="4472C4" w:themeColor="accent1"/>
        <w:sz w:val="26"/>
        <w:szCs w:val="26"/>
      </w:rPr>
      <w:instrText>PAGE   \* MERGEFORMAT</w:instrText>
    </w:r>
    <w:r w:rsidRPr="00407D3B">
      <w:rPr>
        <w:rFonts w:asciiTheme="majorHAnsi" w:eastAsiaTheme="majorEastAsia" w:hAnsiTheme="majorHAnsi" w:cstheme="majorBidi"/>
        <w:color w:val="4472C4" w:themeColor="accent1"/>
        <w:sz w:val="26"/>
        <w:szCs w:val="26"/>
      </w:rPr>
      <w:fldChar w:fldCharType="separate"/>
    </w:r>
    <w:r w:rsidRPr="00407D3B">
      <w:rPr>
        <w:rFonts w:asciiTheme="majorHAnsi" w:eastAsiaTheme="majorEastAsia" w:hAnsiTheme="majorHAnsi" w:cstheme="majorBidi"/>
        <w:color w:val="4472C4" w:themeColor="accent1"/>
        <w:sz w:val="26"/>
        <w:szCs w:val="26"/>
      </w:rPr>
      <w:t>2</w:t>
    </w:r>
    <w:r w:rsidRPr="00407D3B">
      <w:rPr>
        <w:rFonts w:asciiTheme="majorHAnsi" w:eastAsiaTheme="majorEastAsia" w:hAnsiTheme="majorHAnsi" w:cstheme="majorBidi"/>
        <w:color w:val="4472C4" w:themeColor="accent1"/>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00E0" w14:textId="77777777" w:rsidR="00955633" w:rsidRDefault="00955633" w:rsidP="00B27406">
      <w:pPr>
        <w:spacing w:after="0" w:line="240" w:lineRule="auto"/>
      </w:pPr>
      <w:r>
        <w:separator/>
      </w:r>
    </w:p>
  </w:footnote>
  <w:footnote w:type="continuationSeparator" w:id="0">
    <w:p w14:paraId="15EFAE57" w14:textId="77777777" w:rsidR="00955633" w:rsidRDefault="00955633" w:rsidP="00B27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362"/>
    <w:multiLevelType w:val="hybridMultilevel"/>
    <w:tmpl w:val="02BC63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C77118"/>
    <w:multiLevelType w:val="hybridMultilevel"/>
    <w:tmpl w:val="57FE477E"/>
    <w:lvl w:ilvl="0" w:tplc="32DA4C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2C7A9A"/>
    <w:multiLevelType w:val="hybridMultilevel"/>
    <w:tmpl w:val="974EF4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63128C"/>
    <w:multiLevelType w:val="hybridMultilevel"/>
    <w:tmpl w:val="766685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C03568"/>
    <w:multiLevelType w:val="hybridMultilevel"/>
    <w:tmpl w:val="0EE234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BC59DB"/>
    <w:multiLevelType w:val="hybridMultilevel"/>
    <w:tmpl w:val="C9C29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D0D7519"/>
    <w:multiLevelType w:val="hybridMultilevel"/>
    <w:tmpl w:val="2488B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B1055E"/>
    <w:multiLevelType w:val="multilevel"/>
    <w:tmpl w:val="2D965CFE"/>
    <w:styleLink w:val="Styl1"/>
    <w:lvl w:ilvl="0">
      <w:start w:val="1"/>
      <w:numFmt w:val="decimal"/>
      <w:lvlText w:val="%1."/>
      <w:lvlJc w:val="left"/>
      <w:pPr>
        <w:ind w:left="360" w:hanging="360"/>
      </w:pPr>
      <w:rPr>
        <w:rFonts w:hint="default"/>
      </w:rPr>
    </w:lvl>
    <w:lvl w:ilvl="1">
      <w:start w:val="1"/>
      <w:numFmt w:val="upperRoman"/>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78A63F5"/>
    <w:multiLevelType w:val="hybridMultilevel"/>
    <w:tmpl w:val="0118743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4E2667"/>
    <w:multiLevelType w:val="hybridMultilevel"/>
    <w:tmpl w:val="D22EDB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1428CB"/>
    <w:multiLevelType w:val="hybridMultilevel"/>
    <w:tmpl w:val="E15AE862"/>
    <w:lvl w:ilvl="0" w:tplc="0415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6003960">
    <w:abstractNumId w:val="10"/>
  </w:num>
  <w:num w:numId="2" w16cid:durableId="1334183292">
    <w:abstractNumId w:val="7"/>
  </w:num>
  <w:num w:numId="3" w16cid:durableId="1926331554">
    <w:abstractNumId w:val="1"/>
  </w:num>
  <w:num w:numId="4" w16cid:durableId="1011759742">
    <w:abstractNumId w:val="5"/>
  </w:num>
  <w:num w:numId="5" w16cid:durableId="1623418259">
    <w:abstractNumId w:val="2"/>
  </w:num>
  <w:num w:numId="6" w16cid:durableId="1838113330">
    <w:abstractNumId w:val="4"/>
  </w:num>
  <w:num w:numId="7" w16cid:durableId="398331534">
    <w:abstractNumId w:val="3"/>
  </w:num>
  <w:num w:numId="8" w16cid:durableId="1017852251">
    <w:abstractNumId w:val="0"/>
  </w:num>
  <w:num w:numId="9" w16cid:durableId="1562788263">
    <w:abstractNumId w:val="6"/>
  </w:num>
  <w:num w:numId="10" w16cid:durableId="1590235732">
    <w:abstractNumId w:val="8"/>
  </w:num>
  <w:num w:numId="11" w16cid:durableId="143393340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B56"/>
    <w:rsid w:val="00003F69"/>
    <w:rsid w:val="000236E9"/>
    <w:rsid w:val="00023B91"/>
    <w:rsid w:val="00023FED"/>
    <w:rsid w:val="000420D4"/>
    <w:rsid w:val="00045E17"/>
    <w:rsid w:val="00047FBC"/>
    <w:rsid w:val="00065D17"/>
    <w:rsid w:val="00066BD8"/>
    <w:rsid w:val="00067BA3"/>
    <w:rsid w:val="00070595"/>
    <w:rsid w:val="00073AEA"/>
    <w:rsid w:val="00077D2E"/>
    <w:rsid w:val="00080E91"/>
    <w:rsid w:val="00085426"/>
    <w:rsid w:val="0008652B"/>
    <w:rsid w:val="00094B72"/>
    <w:rsid w:val="00095E91"/>
    <w:rsid w:val="00096184"/>
    <w:rsid w:val="000A21DA"/>
    <w:rsid w:val="000A33DB"/>
    <w:rsid w:val="000A4B57"/>
    <w:rsid w:val="000B04FE"/>
    <w:rsid w:val="000B2A5B"/>
    <w:rsid w:val="000C1C80"/>
    <w:rsid w:val="000D066F"/>
    <w:rsid w:val="000D117E"/>
    <w:rsid w:val="000D2507"/>
    <w:rsid w:val="000D3BCC"/>
    <w:rsid w:val="000E1674"/>
    <w:rsid w:val="000E39D7"/>
    <w:rsid w:val="000E3C2B"/>
    <w:rsid w:val="000E4CCF"/>
    <w:rsid w:val="000F426F"/>
    <w:rsid w:val="0010183B"/>
    <w:rsid w:val="00102A3E"/>
    <w:rsid w:val="00104C19"/>
    <w:rsid w:val="00105263"/>
    <w:rsid w:val="00114EE7"/>
    <w:rsid w:val="001152BB"/>
    <w:rsid w:val="00145B3D"/>
    <w:rsid w:val="00150023"/>
    <w:rsid w:val="001507DC"/>
    <w:rsid w:val="00150D8D"/>
    <w:rsid w:val="00162648"/>
    <w:rsid w:val="00162F91"/>
    <w:rsid w:val="0017203F"/>
    <w:rsid w:val="0017542E"/>
    <w:rsid w:val="00177E62"/>
    <w:rsid w:val="00182861"/>
    <w:rsid w:val="00182C6C"/>
    <w:rsid w:val="00184F7F"/>
    <w:rsid w:val="001851F5"/>
    <w:rsid w:val="0019040E"/>
    <w:rsid w:val="0019546C"/>
    <w:rsid w:val="001A0372"/>
    <w:rsid w:val="001A1246"/>
    <w:rsid w:val="001A15E1"/>
    <w:rsid w:val="001B3BAB"/>
    <w:rsid w:val="001B3C2C"/>
    <w:rsid w:val="001B7D91"/>
    <w:rsid w:val="001C05F4"/>
    <w:rsid w:val="001C1BE7"/>
    <w:rsid w:val="001C52B5"/>
    <w:rsid w:val="001D4B26"/>
    <w:rsid w:val="001D6349"/>
    <w:rsid w:val="001E020D"/>
    <w:rsid w:val="001F70FC"/>
    <w:rsid w:val="00204897"/>
    <w:rsid w:val="00205BDA"/>
    <w:rsid w:val="00206D78"/>
    <w:rsid w:val="0021481D"/>
    <w:rsid w:val="0021567C"/>
    <w:rsid w:val="00217B6D"/>
    <w:rsid w:val="00220E67"/>
    <w:rsid w:val="00223928"/>
    <w:rsid w:val="00223C02"/>
    <w:rsid w:val="00242886"/>
    <w:rsid w:val="00246DA6"/>
    <w:rsid w:val="00251B09"/>
    <w:rsid w:val="002540C5"/>
    <w:rsid w:val="00256335"/>
    <w:rsid w:val="00260C04"/>
    <w:rsid w:val="0026185E"/>
    <w:rsid w:val="0026652C"/>
    <w:rsid w:val="0027050C"/>
    <w:rsid w:val="00272247"/>
    <w:rsid w:val="00280A29"/>
    <w:rsid w:val="00282C83"/>
    <w:rsid w:val="00284A46"/>
    <w:rsid w:val="00284BF3"/>
    <w:rsid w:val="002875E9"/>
    <w:rsid w:val="00290D93"/>
    <w:rsid w:val="002968D7"/>
    <w:rsid w:val="002A2411"/>
    <w:rsid w:val="002B5F69"/>
    <w:rsid w:val="002C3253"/>
    <w:rsid w:val="002C4648"/>
    <w:rsid w:val="002D140F"/>
    <w:rsid w:val="002E0C97"/>
    <w:rsid w:val="002E6685"/>
    <w:rsid w:val="002E7631"/>
    <w:rsid w:val="00300C41"/>
    <w:rsid w:val="00303E0C"/>
    <w:rsid w:val="00310557"/>
    <w:rsid w:val="00316B96"/>
    <w:rsid w:val="00317D57"/>
    <w:rsid w:val="003207A5"/>
    <w:rsid w:val="00320B99"/>
    <w:rsid w:val="00321211"/>
    <w:rsid w:val="003230F6"/>
    <w:rsid w:val="0032372D"/>
    <w:rsid w:val="00324F66"/>
    <w:rsid w:val="0032660C"/>
    <w:rsid w:val="0032722A"/>
    <w:rsid w:val="0033119F"/>
    <w:rsid w:val="00336725"/>
    <w:rsid w:val="00344A7D"/>
    <w:rsid w:val="00344E91"/>
    <w:rsid w:val="0035473E"/>
    <w:rsid w:val="00362D96"/>
    <w:rsid w:val="003708E9"/>
    <w:rsid w:val="0037371B"/>
    <w:rsid w:val="00375DE4"/>
    <w:rsid w:val="003819A6"/>
    <w:rsid w:val="003911B4"/>
    <w:rsid w:val="003B1219"/>
    <w:rsid w:val="003C27AD"/>
    <w:rsid w:val="003C3292"/>
    <w:rsid w:val="003C461B"/>
    <w:rsid w:val="003C7BDF"/>
    <w:rsid w:val="003D01B8"/>
    <w:rsid w:val="003D44DE"/>
    <w:rsid w:val="003E7B4A"/>
    <w:rsid w:val="003F080A"/>
    <w:rsid w:val="003F1908"/>
    <w:rsid w:val="003F2C0D"/>
    <w:rsid w:val="003F50EE"/>
    <w:rsid w:val="00407D3B"/>
    <w:rsid w:val="004130D4"/>
    <w:rsid w:val="004147AA"/>
    <w:rsid w:val="00414DFE"/>
    <w:rsid w:val="0042499A"/>
    <w:rsid w:val="0043369B"/>
    <w:rsid w:val="0043772F"/>
    <w:rsid w:val="00445A76"/>
    <w:rsid w:val="0044733C"/>
    <w:rsid w:val="00467AB2"/>
    <w:rsid w:val="004734A7"/>
    <w:rsid w:val="00484B45"/>
    <w:rsid w:val="004859D7"/>
    <w:rsid w:val="00491691"/>
    <w:rsid w:val="00494017"/>
    <w:rsid w:val="00496201"/>
    <w:rsid w:val="004B50C6"/>
    <w:rsid w:val="004B5B26"/>
    <w:rsid w:val="004D22F6"/>
    <w:rsid w:val="004E2A87"/>
    <w:rsid w:val="004E2D10"/>
    <w:rsid w:val="004F00A9"/>
    <w:rsid w:val="004F3057"/>
    <w:rsid w:val="004F4593"/>
    <w:rsid w:val="00510289"/>
    <w:rsid w:val="00511E5F"/>
    <w:rsid w:val="0052367B"/>
    <w:rsid w:val="005251C2"/>
    <w:rsid w:val="005269A7"/>
    <w:rsid w:val="00526B14"/>
    <w:rsid w:val="00530D67"/>
    <w:rsid w:val="0053202B"/>
    <w:rsid w:val="00534BD9"/>
    <w:rsid w:val="00541502"/>
    <w:rsid w:val="005520DB"/>
    <w:rsid w:val="005575CE"/>
    <w:rsid w:val="00560382"/>
    <w:rsid w:val="00560CDC"/>
    <w:rsid w:val="00575FC2"/>
    <w:rsid w:val="00577574"/>
    <w:rsid w:val="00590A46"/>
    <w:rsid w:val="005A0B23"/>
    <w:rsid w:val="005A3B68"/>
    <w:rsid w:val="005A3BFB"/>
    <w:rsid w:val="005A6325"/>
    <w:rsid w:val="005A7018"/>
    <w:rsid w:val="005B3ECF"/>
    <w:rsid w:val="005B7407"/>
    <w:rsid w:val="005C3B4E"/>
    <w:rsid w:val="005D4484"/>
    <w:rsid w:val="005D6F7D"/>
    <w:rsid w:val="005E2CF6"/>
    <w:rsid w:val="005E331A"/>
    <w:rsid w:val="005F1830"/>
    <w:rsid w:val="00600CCA"/>
    <w:rsid w:val="006048E8"/>
    <w:rsid w:val="006073E2"/>
    <w:rsid w:val="0060754D"/>
    <w:rsid w:val="00612484"/>
    <w:rsid w:val="0061297F"/>
    <w:rsid w:val="00613A39"/>
    <w:rsid w:val="00634802"/>
    <w:rsid w:val="00635277"/>
    <w:rsid w:val="00643AB2"/>
    <w:rsid w:val="0065264D"/>
    <w:rsid w:val="00652DF0"/>
    <w:rsid w:val="00656077"/>
    <w:rsid w:val="00656A2F"/>
    <w:rsid w:val="00657FFB"/>
    <w:rsid w:val="0066449A"/>
    <w:rsid w:val="006650D1"/>
    <w:rsid w:val="006655D8"/>
    <w:rsid w:val="006A081C"/>
    <w:rsid w:val="006A2A1B"/>
    <w:rsid w:val="006A5053"/>
    <w:rsid w:val="006B0BE0"/>
    <w:rsid w:val="006B2046"/>
    <w:rsid w:val="006B2A8A"/>
    <w:rsid w:val="006B4A26"/>
    <w:rsid w:val="006B52CD"/>
    <w:rsid w:val="006B71CB"/>
    <w:rsid w:val="006C6A4B"/>
    <w:rsid w:val="006D064A"/>
    <w:rsid w:val="006D197C"/>
    <w:rsid w:val="006D2600"/>
    <w:rsid w:val="006D5790"/>
    <w:rsid w:val="006E0ADA"/>
    <w:rsid w:val="006E6690"/>
    <w:rsid w:val="006F1187"/>
    <w:rsid w:val="006F1248"/>
    <w:rsid w:val="006F3F1E"/>
    <w:rsid w:val="006F782D"/>
    <w:rsid w:val="007152BF"/>
    <w:rsid w:val="00727DF3"/>
    <w:rsid w:val="007324BF"/>
    <w:rsid w:val="007419B2"/>
    <w:rsid w:val="0074290A"/>
    <w:rsid w:val="00744E77"/>
    <w:rsid w:val="0075376D"/>
    <w:rsid w:val="00763A7A"/>
    <w:rsid w:val="00777C2B"/>
    <w:rsid w:val="00781C38"/>
    <w:rsid w:val="007864ED"/>
    <w:rsid w:val="00786E6F"/>
    <w:rsid w:val="00787060"/>
    <w:rsid w:val="00787DAE"/>
    <w:rsid w:val="00787E42"/>
    <w:rsid w:val="00792334"/>
    <w:rsid w:val="00796C1D"/>
    <w:rsid w:val="007A136D"/>
    <w:rsid w:val="007A1F58"/>
    <w:rsid w:val="007A2792"/>
    <w:rsid w:val="007A3DE8"/>
    <w:rsid w:val="007A7E77"/>
    <w:rsid w:val="007B35D3"/>
    <w:rsid w:val="007C12C8"/>
    <w:rsid w:val="007D0A14"/>
    <w:rsid w:val="007D18EB"/>
    <w:rsid w:val="007D4CBA"/>
    <w:rsid w:val="007D5F0B"/>
    <w:rsid w:val="007E30AA"/>
    <w:rsid w:val="007E4C86"/>
    <w:rsid w:val="007E66D3"/>
    <w:rsid w:val="007F0B0E"/>
    <w:rsid w:val="00800BE1"/>
    <w:rsid w:val="00813520"/>
    <w:rsid w:val="008161E1"/>
    <w:rsid w:val="0083366A"/>
    <w:rsid w:val="0083437B"/>
    <w:rsid w:val="00835ED9"/>
    <w:rsid w:val="008360E4"/>
    <w:rsid w:val="00841F42"/>
    <w:rsid w:val="00845797"/>
    <w:rsid w:val="008529C0"/>
    <w:rsid w:val="00855205"/>
    <w:rsid w:val="008557F8"/>
    <w:rsid w:val="00855F14"/>
    <w:rsid w:val="0086422F"/>
    <w:rsid w:val="00871A72"/>
    <w:rsid w:val="00874DCB"/>
    <w:rsid w:val="008826C3"/>
    <w:rsid w:val="00882ED2"/>
    <w:rsid w:val="008A2183"/>
    <w:rsid w:val="008A7BD1"/>
    <w:rsid w:val="008B4D33"/>
    <w:rsid w:val="008B77B2"/>
    <w:rsid w:val="008D660B"/>
    <w:rsid w:val="008D6647"/>
    <w:rsid w:val="008D7E34"/>
    <w:rsid w:val="008F0F0E"/>
    <w:rsid w:val="008F118E"/>
    <w:rsid w:val="008F50C8"/>
    <w:rsid w:val="0090190A"/>
    <w:rsid w:val="009067D2"/>
    <w:rsid w:val="00911375"/>
    <w:rsid w:val="0093735D"/>
    <w:rsid w:val="00946833"/>
    <w:rsid w:val="00947165"/>
    <w:rsid w:val="00951F3D"/>
    <w:rsid w:val="00955633"/>
    <w:rsid w:val="00972134"/>
    <w:rsid w:val="00972E5D"/>
    <w:rsid w:val="00975171"/>
    <w:rsid w:val="00981CAB"/>
    <w:rsid w:val="00993796"/>
    <w:rsid w:val="009A60B9"/>
    <w:rsid w:val="009A6D0C"/>
    <w:rsid w:val="009A7CC0"/>
    <w:rsid w:val="009D1E3F"/>
    <w:rsid w:val="009D26F4"/>
    <w:rsid w:val="009E26FC"/>
    <w:rsid w:val="009F1F87"/>
    <w:rsid w:val="009F4A92"/>
    <w:rsid w:val="009F4F60"/>
    <w:rsid w:val="009F6D00"/>
    <w:rsid w:val="00A0753C"/>
    <w:rsid w:val="00A10C74"/>
    <w:rsid w:val="00A11D42"/>
    <w:rsid w:val="00A17082"/>
    <w:rsid w:val="00A2215E"/>
    <w:rsid w:val="00A26656"/>
    <w:rsid w:val="00A4366C"/>
    <w:rsid w:val="00A45F25"/>
    <w:rsid w:val="00A52396"/>
    <w:rsid w:val="00A56748"/>
    <w:rsid w:val="00A56E5C"/>
    <w:rsid w:val="00A615B4"/>
    <w:rsid w:val="00A6560B"/>
    <w:rsid w:val="00A72865"/>
    <w:rsid w:val="00A84824"/>
    <w:rsid w:val="00A9112A"/>
    <w:rsid w:val="00A9520B"/>
    <w:rsid w:val="00A96FDB"/>
    <w:rsid w:val="00A978F7"/>
    <w:rsid w:val="00AA3025"/>
    <w:rsid w:val="00AA7AA3"/>
    <w:rsid w:val="00AB7467"/>
    <w:rsid w:val="00AD3C0B"/>
    <w:rsid w:val="00AE2B5E"/>
    <w:rsid w:val="00AE438B"/>
    <w:rsid w:val="00AF4213"/>
    <w:rsid w:val="00B01DF8"/>
    <w:rsid w:val="00B11F85"/>
    <w:rsid w:val="00B120C5"/>
    <w:rsid w:val="00B214A9"/>
    <w:rsid w:val="00B27406"/>
    <w:rsid w:val="00B32A77"/>
    <w:rsid w:val="00B37197"/>
    <w:rsid w:val="00B37343"/>
    <w:rsid w:val="00B40EEB"/>
    <w:rsid w:val="00B41397"/>
    <w:rsid w:val="00B46C88"/>
    <w:rsid w:val="00B53497"/>
    <w:rsid w:val="00B76B6D"/>
    <w:rsid w:val="00B82F78"/>
    <w:rsid w:val="00B8348D"/>
    <w:rsid w:val="00B9338A"/>
    <w:rsid w:val="00B96845"/>
    <w:rsid w:val="00BA5F10"/>
    <w:rsid w:val="00BA72F3"/>
    <w:rsid w:val="00BB17EA"/>
    <w:rsid w:val="00BB2650"/>
    <w:rsid w:val="00BB5A43"/>
    <w:rsid w:val="00BC2B76"/>
    <w:rsid w:val="00BC2D85"/>
    <w:rsid w:val="00BC6A7C"/>
    <w:rsid w:val="00BE098B"/>
    <w:rsid w:val="00BE5753"/>
    <w:rsid w:val="00BF1E74"/>
    <w:rsid w:val="00BF6E72"/>
    <w:rsid w:val="00C0372F"/>
    <w:rsid w:val="00C1548B"/>
    <w:rsid w:val="00C237DC"/>
    <w:rsid w:val="00C275EA"/>
    <w:rsid w:val="00C332C8"/>
    <w:rsid w:val="00C348B8"/>
    <w:rsid w:val="00C370FC"/>
    <w:rsid w:val="00C402EC"/>
    <w:rsid w:val="00C45F5B"/>
    <w:rsid w:val="00C460B9"/>
    <w:rsid w:val="00C5483C"/>
    <w:rsid w:val="00C57F57"/>
    <w:rsid w:val="00C6709A"/>
    <w:rsid w:val="00C713F2"/>
    <w:rsid w:val="00C72AB6"/>
    <w:rsid w:val="00C743D4"/>
    <w:rsid w:val="00C8090C"/>
    <w:rsid w:val="00C80AB9"/>
    <w:rsid w:val="00C81FC4"/>
    <w:rsid w:val="00C8280B"/>
    <w:rsid w:val="00C923C4"/>
    <w:rsid w:val="00CA6703"/>
    <w:rsid w:val="00CB05E2"/>
    <w:rsid w:val="00CB7BCA"/>
    <w:rsid w:val="00CC55F9"/>
    <w:rsid w:val="00CD20C9"/>
    <w:rsid w:val="00CD54BF"/>
    <w:rsid w:val="00CE2BBA"/>
    <w:rsid w:val="00CE6C6F"/>
    <w:rsid w:val="00CF4542"/>
    <w:rsid w:val="00D05D98"/>
    <w:rsid w:val="00D07357"/>
    <w:rsid w:val="00D14730"/>
    <w:rsid w:val="00D160B9"/>
    <w:rsid w:val="00D165C3"/>
    <w:rsid w:val="00D165FA"/>
    <w:rsid w:val="00D223A9"/>
    <w:rsid w:val="00D35E57"/>
    <w:rsid w:val="00D46C31"/>
    <w:rsid w:val="00D5173A"/>
    <w:rsid w:val="00D6555D"/>
    <w:rsid w:val="00D71602"/>
    <w:rsid w:val="00D77952"/>
    <w:rsid w:val="00D81A35"/>
    <w:rsid w:val="00DA260B"/>
    <w:rsid w:val="00DC2FED"/>
    <w:rsid w:val="00DC3FDB"/>
    <w:rsid w:val="00DC4EB3"/>
    <w:rsid w:val="00DD147F"/>
    <w:rsid w:val="00DD6F7E"/>
    <w:rsid w:val="00DD7D89"/>
    <w:rsid w:val="00DE066F"/>
    <w:rsid w:val="00DE1712"/>
    <w:rsid w:val="00DE4EF3"/>
    <w:rsid w:val="00DF0515"/>
    <w:rsid w:val="00DF085A"/>
    <w:rsid w:val="00DF3266"/>
    <w:rsid w:val="00E02A8E"/>
    <w:rsid w:val="00E05D1E"/>
    <w:rsid w:val="00E1247A"/>
    <w:rsid w:val="00E1736D"/>
    <w:rsid w:val="00E206DF"/>
    <w:rsid w:val="00E22B6D"/>
    <w:rsid w:val="00E36FDE"/>
    <w:rsid w:val="00E55323"/>
    <w:rsid w:val="00E62E4F"/>
    <w:rsid w:val="00E637EF"/>
    <w:rsid w:val="00E6388F"/>
    <w:rsid w:val="00E80483"/>
    <w:rsid w:val="00E82A77"/>
    <w:rsid w:val="00E94371"/>
    <w:rsid w:val="00EA0D94"/>
    <w:rsid w:val="00EA28F1"/>
    <w:rsid w:val="00EA46F6"/>
    <w:rsid w:val="00EA6126"/>
    <w:rsid w:val="00EB1059"/>
    <w:rsid w:val="00EB77A0"/>
    <w:rsid w:val="00EC2362"/>
    <w:rsid w:val="00EC3AD3"/>
    <w:rsid w:val="00EC7207"/>
    <w:rsid w:val="00EE3F29"/>
    <w:rsid w:val="00EE5654"/>
    <w:rsid w:val="00EF2602"/>
    <w:rsid w:val="00EF3EEE"/>
    <w:rsid w:val="00EF6D0B"/>
    <w:rsid w:val="00EF7EE2"/>
    <w:rsid w:val="00F02F5E"/>
    <w:rsid w:val="00F12805"/>
    <w:rsid w:val="00F1450D"/>
    <w:rsid w:val="00F21EAC"/>
    <w:rsid w:val="00F22BDD"/>
    <w:rsid w:val="00F24F38"/>
    <w:rsid w:val="00F324E1"/>
    <w:rsid w:val="00F32FAC"/>
    <w:rsid w:val="00F35B56"/>
    <w:rsid w:val="00F36A7D"/>
    <w:rsid w:val="00F408FA"/>
    <w:rsid w:val="00F515C6"/>
    <w:rsid w:val="00F57746"/>
    <w:rsid w:val="00F6604F"/>
    <w:rsid w:val="00F70DA7"/>
    <w:rsid w:val="00F71B32"/>
    <w:rsid w:val="00F71E85"/>
    <w:rsid w:val="00F82AB0"/>
    <w:rsid w:val="00F85644"/>
    <w:rsid w:val="00F900F3"/>
    <w:rsid w:val="00FA45FE"/>
    <w:rsid w:val="00FA5DED"/>
    <w:rsid w:val="00FB3260"/>
    <w:rsid w:val="00FB4162"/>
    <w:rsid w:val="00FD2840"/>
    <w:rsid w:val="00FD3A87"/>
    <w:rsid w:val="00FE0639"/>
    <w:rsid w:val="00FE39BF"/>
    <w:rsid w:val="00FE5419"/>
    <w:rsid w:val="00FE7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72773"/>
  <w15:chartTrackingRefBased/>
  <w15:docId w15:val="{41F21683-A2F1-44AB-BBDE-E1E084C2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A3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933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5B56"/>
    <w:pPr>
      <w:ind w:left="720"/>
      <w:contextualSpacing/>
    </w:pPr>
  </w:style>
  <w:style w:type="paragraph" w:styleId="Nagwek">
    <w:name w:val="header"/>
    <w:basedOn w:val="Normalny"/>
    <w:link w:val="NagwekZnak"/>
    <w:uiPriority w:val="99"/>
    <w:unhideWhenUsed/>
    <w:rsid w:val="00B274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7406"/>
  </w:style>
  <w:style w:type="paragraph" w:styleId="Stopka">
    <w:name w:val="footer"/>
    <w:basedOn w:val="Normalny"/>
    <w:link w:val="StopkaZnak"/>
    <w:uiPriority w:val="99"/>
    <w:unhideWhenUsed/>
    <w:rsid w:val="00B27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7406"/>
  </w:style>
  <w:style w:type="paragraph" w:styleId="Tekstprzypisukocowego">
    <w:name w:val="endnote text"/>
    <w:basedOn w:val="Normalny"/>
    <w:link w:val="TekstprzypisukocowegoZnak"/>
    <w:uiPriority w:val="99"/>
    <w:semiHidden/>
    <w:unhideWhenUsed/>
    <w:rsid w:val="00023F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3FED"/>
    <w:rPr>
      <w:sz w:val="20"/>
      <w:szCs w:val="20"/>
    </w:rPr>
  </w:style>
  <w:style w:type="character" w:styleId="Odwoanieprzypisukocowego">
    <w:name w:val="endnote reference"/>
    <w:basedOn w:val="Domylnaczcionkaakapitu"/>
    <w:uiPriority w:val="99"/>
    <w:semiHidden/>
    <w:unhideWhenUsed/>
    <w:rsid w:val="00023FED"/>
    <w:rPr>
      <w:vertAlign w:val="superscript"/>
    </w:rPr>
  </w:style>
  <w:style w:type="character" w:customStyle="1" w:styleId="Nagwek1Znak">
    <w:name w:val="Nagłówek 1 Znak"/>
    <w:basedOn w:val="Domylnaczcionkaakapitu"/>
    <w:link w:val="Nagwek1"/>
    <w:uiPriority w:val="9"/>
    <w:rsid w:val="007A3DE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B9338A"/>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077D2E"/>
    <w:pPr>
      <w:outlineLvl w:val="9"/>
    </w:pPr>
    <w:rPr>
      <w:lang w:eastAsia="pl-PL"/>
    </w:rPr>
  </w:style>
  <w:style w:type="paragraph" w:styleId="Spistreci1">
    <w:name w:val="toc 1"/>
    <w:basedOn w:val="Normalny"/>
    <w:next w:val="Normalny"/>
    <w:autoRedefine/>
    <w:uiPriority w:val="39"/>
    <w:unhideWhenUsed/>
    <w:rsid w:val="004859D7"/>
    <w:pPr>
      <w:tabs>
        <w:tab w:val="left" w:pos="426"/>
        <w:tab w:val="right" w:leader="dot" w:pos="9062"/>
      </w:tabs>
      <w:spacing w:after="0" w:line="360" w:lineRule="auto"/>
    </w:pPr>
    <w:rPr>
      <w:rFonts w:cstheme="minorHAnsi"/>
      <w:noProof/>
    </w:rPr>
  </w:style>
  <w:style w:type="paragraph" w:styleId="Spistreci2">
    <w:name w:val="toc 2"/>
    <w:basedOn w:val="Normalny"/>
    <w:next w:val="Normalny"/>
    <w:autoRedefine/>
    <w:uiPriority w:val="39"/>
    <w:unhideWhenUsed/>
    <w:rsid w:val="00FB4162"/>
    <w:pPr>
      <w:tabs>
        <w:tab w:val="left" w:pos="660"/>
        <w:tab w:val="right" w:leader="dot" w:pos="9062"/>
      </w:tabs>
      <w:spacing w:after="100"/>
      <w:ind w:left="220"/>
    </w:pPr>
    <w:rPr>
      <w:noProof/>
    </w:rPr>
  </w:style>
  <w:style w:type="character" w:styleId="Hipercze">
    <w:name w:val="Hyperlink"/>
    <w:basedOn w:val="Domylnaczcionkaakapitu"/>
    <w:uiPriority w:val="99"/>
    <w:unhideWhenUsed/>
    <w:rsid w:val="00077D2E"/>
    <w:rPr>
      <w:color w:val="0563C1" w:themeColor="hyperlink"/>
      <w:u w:val="single"/>
    </w:rPr>
  </w:style>
  <w:style w:type="paragraph" w:styleId="Bezodstpw">
    <w:name w:val="No Spacing"/>
    <w:link w:val="BezodstpwZnak"/>
    <w:uiPriority w:val="1"/>
    <w:qFormat/>
    <w:rsid w:val="001D4B2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1D4B26"/>
    <w:rPr>
      <w:rFonts w:eastAsiaTheme="minorEastAsia"/>
      <w:lang w:eastAsia="pl-PL"/>
    </w:rPr>
  </w:style>
  <w:style w:type="paragraph" w:styleId="Tekstdymka">
    <w:name w:val="Balloon Text"/>
    <w:basedOn w:val="Normalny"/>
    <w:link w:val="TekstdymkaZnak"/>
    <w:uiPriority w:val="99"/>
    <w:semiHidden/>
    <w:unhideWhenUsed/>
    <w:rsid w:val="00F145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50D"/>
    <w:rPr>
      <w:rFonts w:ascii="Segoe UI" w:hAnsi="Segoe UI" w:cs="Segoe UI"/>
      <w:sz w:val="18"/>
      <w:szCs w:val="18"/>
    </w:rPr>
  </w:style>
  <w:style w:type="character" w:styleId="Odwoaniedokomentarza">
    <w:name w:val="annotation reference"/>
    <w:basedOn w:val="Domylnaczcionkaakapitu"/>
    <w:uiPriority w:val="99"/>
    <w:semiHidden/>
    <w:unhideWhenUsed/>
    <w:rsid w:val="006A2A1B"/>
    <w:rPr>
      <w:sz w:val="16"/>
      <w:szCs w:val="16"/>
    </w:rPr>
  </w:style>
  <w:style w:type="paragraph" w:styleId="Tekstkomentarza">
    <w:name w:val="annotation text"/>
    <w:basedOn w:val="Normalny"/>
    <w:link w:val="TekstkomentarzaZnak"/>
    <w:uiPriority w:val="99"/>
    <w:semiHidden/>
    <w:unhideWhenUsed/>
    <w:rsid w:val="006A2A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2A1B"/>
    <w:rPr>
      <w:sz w:val="20"/>
      <w:szCs w:val="20"/>
    </w:rPr>
  </w:style>
  <w:style w:type="paragraph" w:styleId="Tematkomentarza">
    <w:name w:val="annotation subject"/>
    <w:basedOn w:val="Tekstkomentarza"/>
    <w:next w:val="Tekstkomentarza"/>
    <w:link w:val="TematkomentarzaZnak"/>
    <w:uiPriority w:val="99"/>
    <w:semiHidden/>
    <w:unhideWhenUsed/>
    <w:rsid w:val="006A2A1B"/>
    <w:rPr>
      <w:b/>
      <w:bCs/>
    </w:rPr>
  </w:style>
  <w:style w:type="character" w:customStyle="1" w:styleId="TematkomentarzaZnak">
    <w:name w:val="Temat komentarza Znak"/>
    <w:basedOn w:val="TekstkomentarzaZnak"/>
    <w:link w:val="Tematkomentarza"/>
    <w:uiPriority w:val="99"/>
    <w:semiHidden/>
    <w:rsid w:val="006A2A1B"/>
    <w:rPr>
      <w:b/>
      <w:bCs/>
      <w:sz w:val="20"/>
      <w:szCs w:val="20"/>
    </w:rPr>
  </w:style>
  <w:style w:type="paragraph" w:styleId="Poprawka">
    <w:name w:val="Revision"/>
    <w:hidden/>
    <w:uiPriority w:val="99"/>
    <w:semiHidden/>
    <w:rsid w:val="00DC4EB3"/>
    <w:pPr>
      <w:spacing w:after="0" w:line="240" w:lineRule="auto"/>
    </w:pPr>
  </w:style>
  <w:style w:type="numbering" w:customStyle="1" w:styleId="Styl1">
    <w:name w:val="Styl1"/>
    <w:uiPriority w:val="99"/>
    <w:rsid w:val="005A3B6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06967F-7370-4AFC-9FAD-E653C6D91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4157</Words>
  <Characters>24945</Characters>
  <Application>Microsoft Office Word</Application>
  <DocSecurity>0</DocSecurity>
  <Lines>207</Lines>
  <Paragraphs>58</Paragraphs>
  <ScaleCrop>false</ScaleCrop>
  <HeadingPairs>
    <vt:vector size="2" baseType="variant">
      <vt:variant>
        <vt:lpstr>Tytuł</vt:lpstr>
      </vt:variant>
      <vt:variant>
        <vt:i4>1</vt:i4>
      </vt:variant>
    </vt:vector>
  </HeadingPairs>
  <TitlesOfParts>
    <vt:vector size="1" baseType="lpstr">
      <vt:lpstr>Program działania  Samorządowej Instytucji Kultury    Pałac Kultury Zagłębia                 na lata 2022–2029</vt:lpstr>
    </vt:vector>
  </TitlesOfParts>
  <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działania  Samorządowej Instytucji Kultury    Pałac Kultury Zagłębia                 na lata 2022–2027</dc:title>
  <dc:subject>Kandydat na dyrektora</dc:subject>
  <dc:creator>Grzegorz Drygała</dc:creator>
  <cp:keywords/>
  <dc:description/>
  <cp:lastModifiedBy>Grzegorz Drygała</cp:lastModifiedBy>
  <cp:revision>9</cp:revision>
  <cp:lastPrinted>2021-12-08T09:33:00Z</cp:lastPrinted>
  <dcterms:created xsi:type="dcterms:W3CDTF">2021-12-09T13:24:00Z</dcterms:created>
  <dcterms:modified xsi:type="dcterms:W3CDTF">2026-03-13T11:25:00Z</dcterms:modified>
</cp:coreProperties>
</file>