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1C9D" w14:textId="77777777" w:rsidR="001147F9" w:rsidRDefault="001147F9" w:rsidP="001147F9">
      <w:pPr>
        <w:jc w:val="center"/>
        <w:rPr>
          <w:b/>
          <w:bCs/>
        </w:rPr>
      </w:pPr>
      <w:r>
        <w:rPr>
          <w:b/>
          <w:bCs/>
        </w:rPr>
        <w:t xml:space="preserve">PROCEDURA ZGŁASZANIA NIEPRAWIDŁOWOŚCI I OCHRONY SYGNALISTÓW </w:t>
      </w:r>
      <w:r>
        <w:rPr>
          <w:b/>
          <w:bCs/>
        </w:rPr>
        <w:br/>
        <w:t>W PAŁACU KULTURY ZAGŁĘBIA</w:t>
      </w:r>
    </w:p>
    <w:p w14:paraId="65306DED" w14:textId="77777777" w:rsidR="001147F9" w:rsidRDefault="001147F9" w:rsidP="001147F9">
      <w:pPr>
        <w:jc w:val="center"/>
        <w:rPr>
          <w:b/>
          <w:bCs/>
        </w:rPr>
      </w:pPr>
    </w:p>
    <w:p w14:paraId="0DF61476" w14:textId="77777777" w:rsidR="001147F9" w:rsidRDefault="001147F9" w:rsidP="001147F9">
      <w:pPr>
        <w:spacing w:after="0" w:line="360" w:lineRule="auto"/>
        <w:jc w:val="both"/>
      </w:pPr>
      <w:r>
        <w:t xml:space="preserve">Niniejsza Procedura została sporządzona w oparciu o przepisy ustawy z dnia 14 czerwca 2024 r. </w:t>
      </w:r>
      <w:r>
        <w:br/>
        <w:t>o ochronie sygnalistów  (Dz. U. 2024 poz. 928).</w:t>
      </w:r>
    </w:p>
    <w:p w14:paraId="347BB3E8" w14:textId="77777777" w:rsidR="001147F9" w:rsidRDefault="001147F9" w:rsidP="001147F9">
      <w:pPr>
        <w:spacing w:after="0" w:line="360" w:lineRule="auto"/>
        <w:jc w:val="center"/>
        <w:rPr>
          <w:b/>
          <w:bCs/>
        </w:rPr>
      </w:pPr>
    </w:p>
    <w:p w14:paraId="08B1983C" w14:textId="77777777" w:rsidR="001147F9" w:rsidRDefault="001147F9" w:rsidP="001147F9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§ 1</w:t>
      </w:r>
      <w:r>
        <w:rPr>
          <w:b/>
          <w:bCs/>
        </w:rPr>
        <w:br/>
        <w:t xml:space="preserve">Definicje </w:t>
      </w:r>
    </w:p>
    <w:p w14:paraId="2029FE2E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 xml:space="preserve">Instytucja </w:t>
      </w:r>
      <w:r>
        <w:t>– Pałac Kultury Zagłębia w Dąbrowie Górniczej.</w:t>
      </w:r>
    </w:p>
    <w:p w14:paraId="0608F006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>Sygnalista</w:t>
      </w:r>
      <w:r>
        <w:t xml:space="preserve"> – osoba fizyczna, która zgłasza lub ujawnia publicznie informacje na temat naruszenia/nieprawidłowości w kontekście związanym z pracą. </w:t>
      </w:r>
    </w:p>
    <w:p w14:paraId="1FECCA55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>Koordynator ds. naruszeń</w:t>
      </w:r>
      <w:r>
        <w:t xml:space="preserve"> – osoba wyznaczona przez dyrektora instytucji, do przyjmowania zgłoszeń wewnętrznych,  a także do prowadzenia rejestru tych zgłoszeń.</w:t>
      </w:r>
    </w:p>
    <w:p w14:paraId="5A1AE28A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 xml:space="preserve">Rejestr </w:t>
      </w:r>
      <w:r>
        <w:t>– rejestr zgłoszeń wewnętrznych, zawierający informacje dotyczące naruszenia oraz przebiegu i rozstrzygnięcia postępowania w sprawie naruszenia.</w:t>
      </w:r>
    </w:p>
    <w:p w14:paraId="5471A2CC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>Naruszenie/nieprawidłowość</w:t>
      </w:r>
      <w:r>
        <w:t xml:space="preserve"> – działanie lub zaniechanie niezgodne z prawem lub mające na celu obejście prawa dotyczące: korupcji; zamówień publicznych; usług, produktów i rynków finansowych; przeciwdziałania praniu pieniędzy oraz finansowaniu terroryzmu;  bezpieczeństwa produktów i ich zgodności z wymogami; bezpieczeństwa transportu; ochrony środowiska; ochrony radiologicznej i bezpieczeństwa jądrowego; bezpieczeństwa żywności i pasz; zdrowia i dobrostanu zwierząt; zdrowia publicznego; ochrony konsumentów; ochrony prywatności i danych osobowych; bezpieczeństwa sieci i systemów teleinformatycznych; interesów finansowych Skarbu Państwa Rzeczypospolitej Polskiej, jednostki samorządu terytorialnego oraz Unii Europejskiej; rynku wewnętrznego Unii Europejskiej, w tym publicznoprawnych zasad konkurencji i pomocy państwa oraz opodatkowania osób prawnych; konstytucyjnych wolności i praw człowieka i obywatela – występujące w stosunkach jednostki z organami władzy publicznej i niezwiązane z dziedzinami wskazanymi powyżej.</w:t>
      </w:r>
    </w:p>
    <w:p w14:paraId="267F3DB5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>Działania odwetowe</w:t>
      </w:r>
      <w:r>
        <w:t xml:space="preserve"> – bezpośrednie lub pośrednie działania lub zaniechanie w kontekście związanym z pracą, które są spowodowane zgłoszeniem lub ujawnieniem publicznym i które narusza lub może naruszyć prawa sygnalisty lub wyrządza lub może wyrządzić nieuzasadnioną szkodę sygnaliście, w tym bezpodstawne inicjowanie postępowań przeciwko sygnaliście.</w:t>
      </w:r>
    </w:p>
    <w:p w14:paraId="7A6F1B2C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>Działania następcze</w:t>
      </w:r>
      <w:r>
        <w:t xml:space="preserve"> – działania podjęte przez instytucję lub organ publiczny w celu oceny prawdziwości informacji zawartych w zgłoszeniu oraz w celu przeciwdziałania naruszeniu prawa będącemu przedmiotem zgłoszenia.</w:t>
      </w:r>
    </w:p>
    <w:p w14:paraId="13725FB2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 xml:space="preserve">Anonim </w:t>
      </w:r>
      <w:r>
        <w:t>– zgłoszenie dokonane przez osobę, co do której nie jest możliwa identyfikacja tożsamości.</w:t>
      </w:r>
    </w:p>
    <w:p w14:paraId="25CDFB1E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lastRenderedPageBreak/>
        <w:t xml:space="preserve">Zgłoszenie wewnętrzne </w:t>
      </w:r>
      <w:r>
        <w:t>– ustne lub pisemne przekazanie instytucji informacji o naruszeniu.</w:t>
      </w:r>
    </w:p>
    <w:p w14:paraId="6A27845D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 xml:space="preserve">Zgłoszenie zewnętrzne </w:t>
      </w:r>
      <w:r>
        <w:t>– ustne lub pisemne przekazanie Rzecznikowi Praw Obywatelskich albo organowi publicznemu informacji o naruszeniu.</w:t>
      </w:r>
    </w:p>
    <w:p w14:paraId="090DD528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 xml:space="preserve">Ujawnienie publiczne </w:t>
      </w:r>
      <w:r>
        <w:t>– podanie informacji o naruszeniu prawa do wiadomości publicznej.</w:t>
      </w:r>
    </w:p>
    <w:p w14:paraId="72B70C30" w14:textId="77777777" w:rsidR="001147F9" w:rsidRDefault="001147F9" w:rsidP="001147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bCs/>
        </w:rPr>
        <w:t xml:space="preserve">Komisja ds. rozpatrywania nieprawidłowości </w:t>
      </w:r>
      <w:r>
        <w:t>– zespół prowadzący postępowanie wyjaśniające dotyczące naruszenia, powoływany każdorazowo w zależności od obszaru, którego dotyczy zgłoszenie wewnętrzne.</w:t>
      </w:r>
    </w:p>
    <w:p w14:paraId="735B712A" w14:textId="77777777" w:rsidR="001147F9" w:rsidRDefault="001147F9" w:rsidP="001147F9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16114F79" w14:textId="77777777" w:rsidR="001147F9" w:rsidRDefault="001147F9" w:rsidP="001147F9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Zakres i zasady stosowania procedury</w:t>
      </w:r>
    </w:p>
    <w:p w14:paraId="31228822" w14:textId="77777777" w:rsidR="001147F9" w:rsidRDefault="001147F9" w:rsidP="001147F9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</w:pPr>
      <w:r>
        <w:t>Procedura określa zasady i tryb zgłaszania informacji o naruszeniach oraz reguluje:</w:t>
      </w:r>
    </w:p>
    <w:p w14:paraId="14CD5C84" w14:textId="77777777" w:rsidR="001147F9" w:rsidRDefault="001147F9" w:rsidP="001147F9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</w:pPr>
      <w:r>
        <w:t xml:space="preserve">warunki objęcia ochroną sygnalistów zgłaszających lub ujawniających publicznie informacje </w:t>
      </w:r>
      <w:r>
        <w:br/>
        <w:t>o naruszeniach;</w:t>
      </w:r>
    </w:p>
    <w:p w14:paraId="2562F777" w14:textId="77777777" w:rsidR="001147F9" w:rsidRDefault="001147F9" w:rsidP="001147F9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</w:pPr>
      <w:r>
        <w:t xml:space="preserve">środki ochrony sygnalistów zgłaszających lub ujawniających publicznie informacje </w:t>
      </w:r>
      <w:r>
        <w:br/>
        <w:t>o naruszeniach;</w:t>
      </w:r>
    </w:p>
    <w:p w14:paraId="60BC5CF5" w14:textId="77777777" w:rsidR="001147F9" w:rsidRDefault="001147F9" w:rsidP="001147F9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</w:pPr>
      <w:r>
        <w:t>sposoby przekazywania zgłoszeń wewnętrznych;</w:t>
      </w:r>
    </w:p>
    <w:p w14:paraId="3546FCD8" w14:textId="77777777" w:rsidR="001147F9" w:rsidRDefault="001147F9" w:rsidP="001147F9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</w:pPr>
      <w:r>
        <w:t>zasady rozpatrywania zgłoszeń wewnętrznych.</w:t>
      </w:r>
    </w:p>
    <w:p w14:paraId="7F5EBC23" w14:textId="77777777" w:rsidR="001147F9" w:rsidRDefault="001147F9" w:rsidP="001147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</w:pPr>
      <w:r>
        <w:t xml:space="preserve">Sygnalistą może być: </w:t>
      </w:r>
    </w:p>
    <w:p w14:paraId="70648A77" w14:textId="77777777" w:rsidR="001147F9" w:rsidRDefault="001147F9" w:rsidP="001147F9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obecny lub były pracownik instytucji;</w:t>
      </w:r>
    </w:p>
    <w:p w14:paraId="5C20EBE4" w14:textId="77777777" w:rsidR="001147F9" w:rsidRDefault="001147F9" w:rsidP="001147F9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 xml:space="preserve">kandydat do zatrudnienia w instytucji, jeśli informacje dotyczące nieprawidłowości pozyskał </w:t>
      </w:r>
      <w:r>
        <w:br/>
        <w:t>w trakcie procesu rekrutacji;</w:t>
      </w:r>
    </w:p>
    <w:p w14:paraId="760682FC" w14:textId="77777777" w:rsidR="001147F9" w:rsidRDefault="001147F9" w:rsidP="001147F9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osoba świadcząca pracę na rzecz instytucji na innej podstawie niż stosunek pracy;</w:t>
      </w:r>
    </w:p>
    <w:p w14:paraId="72DBF2BB" w14:textId="77777777" w:rsidR="001147F9" w:rsidRDefault="001147F9" w:rsidP="001147F9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wolontariusze, stażyści, praktykanci.</w:t>
      </w:r>
    </w:p>
    <w:p w14:paraId="7AFBF36E" w14:textId="77777777" w:rsidR="001147F9" w:rsidRDefault="001147F9" w:rsidP="001147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</w:pPr>
      <w:r>
        <w:t xml:space="preserve">Procedura nie służy do zgłaszania nie stanowiących naruszenia ogólnych problemów związanych </w:t>
      </w:r>
      <w:r>
        <w:br/>
        <w:t>z wykonywaną pracą. Powyższe kwestie należy rozwiązywać w ramach istniejących relacji służbowych, bądź dedykowanych do tych celów, regulacji wewnętrznych instytucji.</w:t>
      </w:r>
    </w:p>
    <w:p w14:paraId="2EB6BAC6" w14:textId="77777777" w:rsidR="001147F9" w:rsidRDefault="001147F9" w:rsidP="001147F9">
      <w:pPr>
        <w:spacing w:after="0" w:line="360" w:lineRule="auto"/>
        <w:jc w:val="center"/>
        <w:rPr>
          <w:b/>
          <w:bCs/>
        </w:rPr>
      </w:pPr>
    </w:p>
    <w:p w14:paraId="3328027D" w14:textId="77777777" w:rsidR="001147F9" w:rsidRDefault="001147F9" w:rsidP="001147F9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§ 3</w:t>
      </w:r>
      <w:r>
        <w:rPr>
          <w:b/>
          <w:bCs/>
        </w:rPr>
        <w:br/>
        <w:t>Osoby odpowiedzialne za zarządzanie zgłoszeniami wewnętrznymi</w:t>
      </w:r>
    </w:p>
    <w:p w14:paraId="20F456F8" w14:textId="77777777" w:rsidR="001147F9" w:rsidRDefault="001147F9" w:rsidP="001147F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 xml:space="preserve">Osobą odpowiedzialną za przyjmowanie i wstępną weryfikację zgłoszeń wewnętrznych, ich rejestrację oraz przechowywanie wszelkiej dokumentacji ich dotyczącej jest koordynator </w:t>
      </w:r>
      <w:r>
        <w:br/>
        <w:t>ds. naruszeń.</w:t>
      </w:r>
    </w:p>
    <w:p w14:paraId="58B92E9A" w14:textId="77777777" w:rsidR="001147F9" w:rsidRDefault="001147F9" w:rsidP="001147F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 xml:space="preserve">Koordynator ds. naruszeń wraz z dyrektorem instytucji ustala skład komisji ds. rozpatrywania nieprawidłowości, w zależności od obszaru, którego dotyczy zgłoszenie wewnętrzne. Komisja taka powinna składać się z co najmniej 3 osób. Członkiem takiej komisji nie może być: </w:t>
      </w:r>
    </w:p>
    <w:p w14:paraId="533DA0DC" w14:textId="77777777" w:rsidR="001147F9" w:rsidRDefault="001147F9" w:rsidP="001147F9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 xml:space="preserve">sygnalista, </w:t>
      </w:r>
    </w:p>
    <w:p w14:paraId="7E510CBB" w14:textId="77777777" w:rsidR="001147F9" w:rsidRDefault="001147F9" w:rsidP="001147F9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lastRenderedPageBreak/>
        <w:t xml:space="preserve">osoba, której dotyczy zgłoszenie wewnętrzne, </w:t>
      </w:r>
    </w:p>
    <w:p w14:paraId="066268F5" w14:textId="77777777" w:rsidR="001147F9" w:rsidRDefault="001147F9" w:rsidP="001147F9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 xml:space="preserve">osoba będąca bezpośrednim podwładnym lub przełożonym osoby, której dotyczy zgłoszenie wewnętrzne, </w:t>
      </w:r>
    </w:p>
    <w:p w14:paraId="08613EC6" w14:textId="77777777" w:rsidR="001147F9" w:rsidRDefault="001147F9" w:rsidP="001147F9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>osoba najbliższa w stosunku do osoby, której dotyczy zgłoszenie wewnętrzne (w rozumieniu Kodeksu Karnego),</w:t>
      </w:r>
    </w:p>
    <w:p w14:paraId="15B1D526" w14:textId="77777777" w:rsidR="001147F9" w:rsidRDefault="001147F9" w:rsidP="001147F9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 xml:space="preserve">osoba wykonująca czynności lub załatwiająca sprawy, których prawidłowość będzie przedmiotem badania, </w:t>
      </w:r>
    </w:p>
    <w:p w14:paraId="624AD484" w14:textId="77777777" w:rsidR="001147F9" w:rsidRDefault="001147F9" w:rsidP="001147F9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>osoba, której udział w postępowaniu wzbudziłby uzasadnione wątpliwości co do jej bezstronności z innych przyczyn.</w:t>
      </w:r>
    </w:p>
    <w:p w14:paraId="6BC7B141" w14:textId="77777777" w:rsidR="001147F9" w:rsidRDefault="001147F9" w:rsidP="001147F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>Koordynator ds. naruszeń oraz członkowie komisji ds. rozpatrywania nieprawidłowości powinni posiadać wiedzę merytoryczną z danego zakresu, a także stosowne kompetencje, aby rzetelnie stosować niniejszą procedurę oraz podejmować działania następcze.</w:t>
      </w:r>
    </w:p>
    <w:p w14:paraId="66E7FAA1" w14:textId="77777777" w:rsidR="001147F9" w:rsidRDefault="001147F9" w:rsidP="001147F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>Do przyjmowania i weryfikacji zgłoszeń wewnętrznych, podejmowania działań następczych oraz przetwarzania danych osobowych osób zgłaszających, mogą być dopuszczone wyłącznie osoby posiadające pisemne upoważnienie nadane przez administratora danych osobowych.</w:t>
      </w:r>
    </w:p>
    <w:p w14:paraId="6C86E19B" w14:textId="77777777" w:rsidR="001147F9" w:rsidRDefault="001147F9" w:rsidP="001147F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>Osoby upoważnione są obowiązane do zachowania tajemnicy w zakresie informacji i danych osobowych, które uzyskały w ramach przyjmowania i weryfikacji zgłoszeń wewnętrznych oraz podejmowania działań następczych, w tym po ustaniu stosunku pracy lub innego stosunku prawnego, w ramach którego wykonywały tę pracę.</w:t>
      </w:r>
    </w:p>
    <w:p w14:paraId="0D89DF76" w14:textId="77777777" w:rsidR="001147F9" w:rsidRDefault="001147F9" w:rsidP="001147F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>Koordynator ds. naruszeń przynajmniej raz do roku będzie dokonywał przeglądu niniejszej procedury i w razie potrzeby opracowywał projekty jej zmian.</w:t>
      </w:r>
    </w:p>
    <w:p w14:paraId="7D4E77EC" w14:textId="77777777" w:rsidR="001147F9" w:rsidRDefault="001147F9" w:rsidP="001147F9">
      <w:pPr>
        <w:spacing w:after="0" w:line="360" w:lineRule="auto"/>
        <w:jc w:val="center"/>
        <w:rPr>
          <w:b/>
          <w:bCs/>
        </w:rPr>
      </w:pPr>
    </w:p>
    <w:p w14:paraId="465B9291" w14:textId="77777777" w:rsidR="001147F9" w:rsidRDefault="001147F9" w:rsidP="001147F9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§ 4</w:t>
      </w:r>
      <w:r>
        <w:rPr>
          <w:b/>
          <w:bCs/>
        </w:rPr>
        <w:br/>
        <w:t xml:space="preserve">Tryb składania zgłoszeń  </w:t>
      </w:r>
    </w:p>
    <w:p w14:paraId="4212AC01" w14:textId="77777777" w:rsidR="001147F9" w:rsidRDefault="001147F9" w:rsidP="001147F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</w:pPr>
      <w:r>
        <w:t>Przyjmowanie zgłoszeń wewnętrznych w instytucji zostało zaprojektowane w taki sposób, aby nie doszło do ujawnienia tożsamości sygnalisty/sygnalistów i osoby/osób trzeciej/trzecich wymienionych w tym zgłoszeniu osobom nieupoważnionym.</w:t>
      </w:r>
    </w:p>
    <w:p w14:paraId="615D6858" w14:textId="77777777" w:rsidR="001147F9" w:rsidRDefault="001147F9" w:rsidP="001147F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</w:pPr>
      <w:r>
        <w:t>Sygnalista  jest uprawniony dokonywać zgłoszeń za pomocą:</w:t>
      </w:r>
    </w:p>
    <w:p w14:paraId="5778EAD5" w14:textId="77777777" w:rsidR="001147F9" w:rsidRDefault="001147F9" w:rsidP="001147F9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</w:pPr>
      <w:r>
        <w:t>kanału wewnętrznego – na zasadach wynikających z niniejszej procedury,</w:t>
      </w:r>
    </w:p>
    <w:p w14:paraId="54D5D8AD" w14:textId="77777777" w:rsidR="001147F9" w:rsidRDefault="001147F9" w:rsidP="001147F9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</w:pPr>
      <w:r>
        <w:t>kanału zewnętrznego – na zasadach wynikających z Ustawy o ochronie sygnalistów,</w:t>
      </w:r>
    </w:p>
    <w:p w14:paraId="2AE642E2" w14:textId="77777777" w:rsidR="001147F9" w:rsidRDefault="001147F9" w:rsidP="001147F9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</w:pPr>
      <w:r>
        <w:t>ujawnienia publicznego – na zasadach wynikających z Ustawy o ochronie sygnalistów.</w:t>
      </w:r>
    </w:p>
    <w:p w14:paraId="5EA0B05E" w14:textId="77777777" w:rsidR="001147F9" w:rsidRDefault="001147F9" w:rsidP="001147F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</w:pPr>
      <w:r>
        <w:t xml:space="preserve">Wszelkie informacje na temat dokonywania zgłoszeń zewnętrznych wraz z odesłaniem do stron internetowych organów publicznych przyjmujących takie zgłoszenia zawarte są na stronie </w:t>
      </w:r>
      <w:hyperlink r:id="rId5" w:history="1">
        <w:r>
          <w:rPr>
            <w:rStyle w:val="Hipercze"/>
            <w:color w:val="auto"/>
            <w:u w:val="none"/>
          </w:rPr>
          <w:t>www.palac.art.pl</w:t>
        </w:r>
      </w:hyperlink>
      <w:r>
        <w:t xml:space="preserve">. </w:t>
      </w:r>
    </w:p>
    <w:p w14:paraId="559ADEF0" w14:textId="77777777" w:rsidR="001147F9" w:rsidRDefault="001147F9" w:rsidP="001147F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</w:pPr>
      <w:r>
        <w:lastRenderedPageBreak/>
        <w:t xml:space="preserve">Jeżeli naruszenie dotyczy bezpośrednio Dyrektora instytucji, jego obowiązki wynikające z niniejszej procedury przejmuje Zastępca Dyrektora. </w:t>
      </w:r>
    </w:p>
    <w:p w14:paraId="31678065" w14:textId="77777777" w:rsidR="001147F9" w:rsidRDefault="001147F9" w:rsidP="001147F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</w:pPr>
      <w:r>
        <w:t>Sygnalista może zgłosić naruszenie poprzez wypełnienie formularza dostępnego na stronie internetowej instytucji i przekazanie go:</w:t>
      </w:r>
    </w:p>
    <w:p w14:paraId="6AB5690C" w14:textId="77777777" w:rsidR="001147F9" w:rsidRDefault="001147F9" w:rsidP="001147F9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 xml:space="preserve">Za pomocą dedykowanej skrzynki mailowej: </w:t>
      </w:r>
      <w:hyperlink r:id="rId6" w:history="1">
        <w:r>
          <w:rPr>
            <w:rStyle w:val="Hipercze"/>
          </w:rPr>
          <w:t>naruszenia@palac.art.pl</w:t>
        </w:r>
      </w:hyperlink>
      <w:r>
        <w:t>,</w:t>
      </w:r>
    </w:p>
    <w:p w14:paraId="4C8BE0B4" w14:textId="77777777" w:rsidR="001147F9" w:rsidRDefault="001147F9" w:rsidP="001147F9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Osobiście u koordynatora ds. naruszeń,</w:t>
      </w:r>
    </w:p>
    <w:p w14:paraId="2D383016" w14:textId="77777777" w:rsidR="001147F9" w:rsidRDefault="001147F9" w:rsidP="001147F9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Pocztą tradycyjną na adres instytucji z obowiązkowym dopiskiem na kopercie „naruszenie”.</w:t>
      </w:r>
    </w:p>
    <w:p w14:paraId="5F997589" w14:textId="77777777" w:rsidR="001147F9" w:rsidRDefault="001147F9" w:rsidP="001147F9">
      <w:pPr>
        <w:pStyle w:val="Akapitzlist"/>
        <w:numPr>
          <w:ilvl w:val="0"/>
          <w:numId w:val="7"/>
        </w:numPr>
        <w:spacing w:after="0" w:line="360" w:lineRule="auto"/>
        <w:ind w:left="284" w:hanging="284"/>
      </w:pPr>
      <w:r>
        <w:t>Wzór formularza zgłoszenia wewnętrznego stanowi załącznik nr 1 do niniejszej procedury.</w:t>
      </w:r>
    </w:p>
    <w:p w14:paraId="1D3EF5CB" w14:textId="77777777" w:rsidR="001147F9" w:rsidRDefault="001147F9" w:rsidP="001147F9">
      <w:pPr>
        <w:pStyle w:val="Akapitzlist"/>
        <w:numPr>
          <w:ilvl w:val="0"/>
          <w:numId w:val="7"/>
        </w:numPr>
        <w:spacing w:after="0" w:line="360" w:lineRule="auto"/>
        <w:ind w:left="284" w:hanging="284"/>
      </w:pPr>
      <w:r>
        <w:t>Zgłoszenie wewnętrzne powinno określać:</w:t>
      </w:r>
    </w:p>
    <w:p w14:paraId="13682B3D" w14:textId="77777777" w:rsidR="001147F9" w:rsidRDefault="001147F9" w:rsidP="001147F9">
      <w:pPr>
        <w:pStyle w:val="Akapitzlist"/>
        <w:numPr>
          <w:ilvl w:val="0"/>
          <w:numId w:val="10"/>
        </w:numPr>
        <w:spacing w:after="0" w:line="360" w:lineRule="auto"/>
      </w:pPr>
      <w:r>
        <w:t>Imię i nazwisko osoby zgłaszającej;</w:t>
      </w:r>
    </w:p>
    <w:p w14:paraId="1E4F895F" w14:textId="77777777" w:rsidR="001147F9" w:rsidRDefault="001147F9" w:rsidP="001147F9">
      <w:pPr>
        <w:pStyle w:val="Akapitzlist"/>
        <w:numPr>
          <w:ilvl w:val="0"/>
          <w:numId w:val="10"/>
        </w:numPr>
        <w:spacing w:after="0" w:line="360" w:lineRule="auto"/>
      </w:pPr>
      <w:r>
        <w:t>Stanowisko służbowe lub sposób powiązania z instytucją;</w:t>
      </w:r>
    </w:p>
    <w:p w14:paraId="6C55BC8E" w14:textId="77777777" w:rsidR="001147F9" w:rsidRDefault="001147F9" w:rsidP="001147F9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>Opis naruszenia: data i miejsce naruszenia lub data i miejsce pozyskania informacji o naruszeniu, opis konkretnej sytuacji lub okoliczności stwarzających możliwość wystąpienia nieprawidłowości;</w:t>
      </w:r>
    </w:p>
    <w:p w14:paraId="302F7285" w14:textId="77777777" w:rsidR="001147F9" w:rsidRDefault="001147F9" w:rsidP="001147F9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>Wskazanie wszystkich dowodów i informacji jakimi dysponuje zgłaszający, które mogą okazać się pomocne w procesie rozpatrywania nieprawidłowości;</w:t>
      </w:r>
    </w:p>
    <w:p w14:paraId="2749378D" w14:textId="77777777" w:rsidR="001147F9" w:rsidRDefault="001147F9" w:rsidP="001147F9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>Wskazanie sposobu kontaktu przez koordynatora ds. naruszeń;</w:t>
      </w:r>
    </w:p>
    <w:p w14:paraId="3EE4F0E4" w14:textId="77777777" w:rsidR="001147F9" w:rsidRDefault="001147F9" w:rsidP="001147F9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 xml:space="preserve">Instytucja nie dopuszcza zgłoszeń anonimowych. </w:t>
      </w:r>
    </w:p>
    <w:p w14:paraId="6FFA3E68" w14:textId="77777777" w:rsidR="001147F9" w:rsidRDefault="001147F9" w:rsidP="001147F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</w:pPr>
      <w:r>
        <w:t>Koordynator ds. naruszeń może zgłosić się do osób zaangażowanych w sprawę o udzielenie niezbędnych wyjaśnień.</w:t>
      </w:r>
    </w:p>
    <w:p w14:paraId="6E3904FA" w14:textId="77777777" w:rsidR="001147F9" w:rsidRDefault="001147F9" w:rsidP="001147F9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 xml:space="preserve">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 </w:t>
      </w:r>
    </w:p>
    <w:p w14:paraId="1C80EBED" w14:textId="77777777" w:rsidR="001147F9" w:rsidRDefault="001147F9" w:rsidP="001147F9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§ 5</w:t>
      </w:r>
      <w:r>
        <w:rPr>
          <w:b/>
          <w:bCs/>
        </w:rPr>
        <w:br/>
        <w:t>Weryfikacja i rejestracja i rozpatrywanie zgłoszeń wewnętrznych</w:t>
      </w:r>
    </w:p>
    <w:p w14:paraId="18E79561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Postępowanie w sprawie wyjaśnienia zgłoszonego naruszenia jest prowadzone z zachowaniem należytej staranności, zgodnie z przepisami dotyczącymi ochrony danych osobowych oraz innymi właściwymi przepisami prawa, a także regulacjami wewnętrznymi instytucji.</w:t>
      </w:r>
    </w:p>
    <w:p w14:paraId="075A5926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Po otrzymaniu zgłoszenia wewnętrznego, koordynator ds. naruszeń rejestruje je wpisując do rejestru.</w:t>
      </w:r>
    </w:p>
    <w:p w14:paraId="301AAF0B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Rejestr prowadzony jest w wersji elektronicznej.</w:t>
      </w:r>
    </w:p>
    <w:p w14:paraId="0ABA013B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Instytucja jest Administratorem Danych Osobowych gromadzonych w rejestrze.</w:t>
      </w:r>
    </w:p>
    <w:p w14:paraId="1CCDEBCF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Rejestr zawiera:</w:t>
      </w:r>
    </w:p>
    <w:p w14:paraId="22DC2098" w14:textId="77777777" w:rsidR="001147F9" w:rsidRDefault="001147F9" w:rsidP="001147F9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numer zgłoszenia wewnętrze;</w:t>
      </w:r>
    </w:p>
    <w:p w14:paraId="71DB2A21" w14:textId="77777777" w:rsidR="001147F9" w:rsidRDefault="001147F9" w:rsidP="001147F9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lastRenderedPageBreak/>
        <w:t>przedmiot naruszenia prawa;</w:t>
      </w:r>
    </w:p>
    <w:p w14:paraId="7FEC15B1" w14:textId="77777777" w:rsidR="001147F9" w:rsidRDefault="001147F9" w:rsidP="001147F9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dane osobowe sygnalisty oraz osoby, której dotyczy zgłoszenie wewnętrzne, niezbędne do identyfikacji tych osób;</w:t>
      </w:r>
    </w:p>
    <w:p w14:paraId="1F09221C" w14:textId="77777777" w:rsidR="001147F9" w:rsidRDefault="001147F9" w:rsidP="001147F9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dane kontaktowe sygnalisty;</w:t>
      </w:r>
    </w:p>
    <w:p w14:paraId="3C6E5AEC" w14:textId="77777777" w:rsidR="001147F9" w:rsidRDefault="001147F9" w:rsidP="001147F9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datę dokonania zgłoszenia;</w:t>
      </w:r>
    </w:p>
    <w:p w14:paraId="70A2E5E6" w14:textId="77777777" w:rsidR="001147F9" w:rsidRDefault="001147F9" w:rsidP="001147F9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informację o podjętych działaniach następczych;</w:t>
      </w:r>
    </w:p>
    <w:p w14:paraId="345AA46A" w14:textId="77777777" w:rsidR="001147F9" w:rsidRDefault="001147F9" w:rsidP="001147F9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datę zakończenia sprawy.</w:t>
      </w:r>
    </w:p>
    <w:p w14:paraId="146233BA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Po rejestracji zgłoszenia wewnętrznego koordynator ds. naruszeń wstępnie je weryfikuje.</w:t>
      </w:r>
    </w:p>
    <w:p w14:paraId="16672969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Po wstępnej analizie zgłoszenia wewnętrznego, koordynator ds. naruszeń powiadamia o nim Dyrektora instytucji, z wyjątkiem przypadku, kiedy zgłoszenie wewnętrzne dotyczy samego Dyrektora.</w:t>
      </w:r>
    </w:p>
    <w:p w14:paraId="0EAC5586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Koordynator ds. naruszeń w terminie 7 dni od dnia otrzymania zgłoszenia wewnętrznego potwierdza sygnaliście przyjęcie zgłoszenia, zgodnie z załącznikiem nr 2 do niniejszej procedury. Powyższe nie znajduje zastosowania, jeżeli sygnalista sprzeciwia się przesłaniu potwierdzenia lub przesłanie potwierdzenia może zagrozić ochronie jego tożsamości.</w:t>
      </w:r>
    </w:p>
    <w:p w14:paraId="0459A7E3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Zgłoszenia wewnętrzne powinny być rozpatrywane zgodnie z kolejnością wpływu, chyba że za nadaniem danej sprawie priorytetu przemawia waga lub charakter naruszenia.</w:t>
      </w:r>
    </w:p>
    <w:p w14:paraId="7E8A5766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 xml:space="preserve">Dyrektor instytucji po konsultacji z koordynatorem ds. naruszeń powołuje komisję ds. rozpatrywania nieprawidłowości. </w:t>
      </w:r>
    </w:p>
    <w:p w14:paraId="1C47DD24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Rozpatrzenie zgłoszenia wewnętrznego następuje bez zbędnej zwłoki, w okresie nie dłuższym niż 2 miesiące od daty przyjęcia zgłoszenia.</w:t>
      </w:r>
    </w:p>
    <w:p w14:paraId="0BFB75F0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W trakcie prowadzenia postępowania wyjaśniającego członkowie komisji ds. rozpatrywania nieprawidłowości mają prawo:</w:t>
      </w:r>
    </w:p>
    <w:p w14:paraId="48E83315" w14:textId="77777777" w:rsidR="001147F9" w:rsidRDefault="001147F9" w:rsidP="001147F9">
      <w:pPr>
        <w:pStyle w:val="Akapitzlist"/>
        <w:numPr>
          <w:ilvl w:val="0"/>
          <w:numId w:val="13"/>
        </w:numPr>
        <w:spacing w:after="0" w:line="360" w:lineRule="auto"/>
        <w:jc w:val="both"/>
      </w:pPr>
      <w:r>
        <w:t>dostępu do dokumentów związanych ze zgłoszeniem wewnętrznym,</w:t>
      </w:r>
    </w:p>
    <w:p w14:paraId="0EFC7DA1" w14:textId="77777777" w:rsidR="001147F9" w:rsidRDefault="001147F9" w:rsidP="001147F9">
      <w:pPr>
        <w:pStyle w:val="Akapitzlist"/>
        <w:numPr>
          <w:ilvl w:val="0"/>
          <w:numId w:val="13"/>
        </w:numPr>
        <w:spacing w:after="0" w:line="360" w:lineRule="auto"/>
        <w:jc w:val="both"/>
      </w:pPr>
      <w:r>
        <w:t>uzyskiwania przetworzonych i nieprzetworzonych informacji,</w:t>
      </w:r>
    </w:p>
    <w:p w14:paraId="076C4A88" w14:textId="77777777" w:rsidR="001147F9" w:rsidRDefault="001147F9" w:rsidP="001147F9">
      <w:pPr>
        <w:pStyle w:val="Akapitzlist"/>
        <w:numPr>
          <w:ilvl w:val="0"/>
          <w:numId w:val="13"/>
        </w:numPr>
        <w:spacing w:after="0" w:line="360" w:lineRule="auto"/>
        <w:jc w:val="both"/>
      </w:pPr>
      <w:r>
        <w:t>uzyskiwania ustnych i pisemnych wyjaśnień,</w:t>
      </w:r>
    </w:p>
    <w:p w14:paraId="6073E9FE" w14:textId="77777777" w:rsidR="001147F9" w:rsidRDefault="001147F9" w:rsidP="001147F9">
      <w:pPr>
        <w:pStyle w:val="Akapitzlist"/>
        <w:numPr>
          <w:ilvl w:val="0"/>
          <w:numId w:val="13"/>
        </w:numPr>
        <w:spacing w:after="0" w:line="360" w:lineRule="auto"/>
        <w:jc w:val="both"/>
      </w:pPr>
      <w:r>
        <w:t>dostępu do pomieszczeń instytucji w celu dokonania wizji lokalnej lub zabezpieczenia dowodów,</w:t>
      </w:r>
    </w:p>
    <w:p w14:paraId="59E4A404" w14:textId="77777777" w:rsidR="001147F9" w:rsidRDefault="001147F9" w:rsidP="001147F9">
      <w:pPr>
        <w:pStyle w:val="Akapitzlist"/>
        <w:numPr>
          <w:ilvl w:val="0"/>
          <w:numId w:val="13"/>
        </w:numPr>
        <w:spacing w:after="0" w:line="360" w:lineRule="auto"/>
        <w:jc w:val="both"/>
      </w:pPr>
      <w:r>
        <w:t>korzystania z pomocy Inspektora Danych Osobowych,</w:t>
      </w:r>
    </w:p>
    <w:p w14:paraId="33751920" w14:textId="77777777" w:rsidR="001147F9" w:rsidRDefault="001147F9" w:rsidP="001147F9">
      <w:pPr>
        <w:pStyle w:val="Akapitzlist"/>
        <w:numPr>
          <w:ilvl w:val="0"/>
          <w:numId w:val="13"/>
        </w:numPr>
        <w:spacing w:after="0" w:line="360" w:lineRule="auto"/>
        <w:jc w:val="both"/>
      </w:pPr>
      <w:r>
        <w:t xml:space="preserve">korzystania z pomocy koordynatora ds. naruszeń. </w:t>
      </w:r>
    </w:p>
    <w:p w14:paraId="2E51BB24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</w:pPr>
      <w:r>
        <w:t>Z przeprowadzonego postępowania wyjaśniającego komisja ds. rozpatrywania nieprawidłowości sporządza raport dla Dyrektora instytucji, w którym stwierdza czy informacje/zarzuty objęte zgłoszeniem wewnętrznym okazały się w jej ocenie potwierdzone i zasadne. Raport obejmuje także rekomendacje oraz ewentualne konsekwencje, jakie powinny zostać wyciągnięte przez Dyrektora instytucji w stosunku do sprawcy/sprawców nieprawidłowości albo sygnalisty, który dokonał świadomie fałszywego zgłoszenia.</w:t>
      </w:r>
    </w:p>
    <w:p w14:paraId="108517BE" w14:textId="77777777" w:rsidR="001147F9" w:rsidRDefault="001147F9" w:rsidP="001147F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b/>
          <w:bCs/>
        </w:rPr>
      </w:pPr>
      <w:r>
        <w:lastRenderedPageBreak/>
        <w:t xml:space="preserve">Maksymalny termin na przekazanie sygnaliście informacji zwrotnej nie może przekroczyć 3 miesięcy od dnia potwierdzenia przyjęcia zgłoszenia wewnętrznego lub - w przypadku nieprzekazania potwierdzenia, o którym mowa w ust. 8 - wynosi 3 miesiące od upływu 7 dni od dnia dokonania zgłoszenia wewnętrznego, chyba że sygnalista nie podał danych do kontaktu, na który należy przekazać informację zwrotną. </w:t>
      </w:r>
    </w:p>
    <w:p w14:paraId="5CEC8852" w14:textId="77777777" w:rsidR="001147F9" w:rsidRDefault="001147F9" w:rsidP="001147F9">
      <w:pPr>
        <w:pStyle w:val="Akapitzlist"/>
        <w:spacing w:after="0" w:line="360" w:lineRule="auto"/>
        <w:ind w:left="284"/>
        <w:rPr>
          <w:b/>
          <w:bCs/>
        </w:rPr>
      </w:pPr>
    </w:p>
    <w:p w14:paraId="7936A9BF" w14:textId="77777777" w:rsidR="001147F9" w:rsidRDefault="001147F9" w:rsidP="001147F9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411AFD2C" w14:textId="77777777" w:rsidR="001147F9" w:rsidRDefault="001147F9" w:rsidP="001147F9">
      <w:pPr>
        <w:jc w:val="center"/>
        <w:rPr>
          <w:b/>
          <w:bCs/>
        </w:rPr>
      </w:pPr>
      <w:r>
        <w:rPr>
          <w:b/>
          <w:bCs/>
        </w:rPr>
        <w:t>Ochrona sygnalisty</w:t>
      </w:r>
    </w:p>
    <w:p w14:paraId="436F5355" w14:textId="77777777" w:rsidR="001147F9" w:rsidRDefault="001147F9" w:rsidP="001147F9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</w:pPr>
      <w:r>
        <w:t xml:space="preserve">Wprowadza się bezwzględny zakaz  podejmowania działań odwetowych wobec sygnalisty, również w sytuacji, gdy zgłoszenie wewnętrzne nieprawidłowości zostało zgłoszone w dobrej wierze, a przeprowadzone postępowanie wyjaśniające wykazało, że zgłoszona nieprawidłowość nie miała miejsca. </w:t>
      </w:r>
    </w:p>
    <w:p w14:paraId="20DCAF42" w14:textId="77777777" w:rsidR="001147F9" w:rsidRDefault="001147F9" w:rsidP="001147F9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</w:pPr>
      <w:r>
        <w:t>Sygnalistom przysługuje pełna ochrona przed działaniami represyjnymi, dyskryminacją oraz innymi rodzajami niesprawiedliwego traktowania.</w:t>
      </w:r>
    </w:p>
    <w:p w14:paraId="4D3C467A" w14:textId="77777777" w:rsidR="001147F9" w:rsidRDefault="001147F9" w:rsidP="001147F9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</w:pPr>
      <w:r>
        <w:t>Niedopuszczalnym jest zakończenie stosunku pracy lub rozwiązanie jakiejkolwiek umowy z sygnalistą wyłącznie z powodu zgłoszenia przez niego nieprawidłowości.</w:t>
      </w:r>
    </w:p>
    <w:p w14:paraId="1C688572" w14:textId="77777777" w:rsidR="001147F9" w:rsidRDefault="001147F9" w:rsidP="001147F9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</w:pPr>
      <w:r>
        <w:t>Ochrona nie dotyczy sygnalisty będącego sprawcą lub współsprawcą czy pomocnikiem nieprawidłowości.</w:t>
      </w:r>
    </w:p>
    <w:p w14:paraId="70D4390F" w14:textId="77777777" w:rsidR="001147F9" w:rsidRDefault="001147F9" w:rsidP="001147F9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</w:pPr>
      <w:r>
        <w:t>Dane osobowe sygnalisty podlegają szczególnej ochronie, powinny pozostać poufne i nie mogą być ujawniane uczestnikom postępowania wyjaśniającego bez wyraźnego i jednoznacznego pozwolenia ze strony sygnalisty.</w:t>
      </w:r>
    </w:p>
    <w:p w14:paraId="189DDBB4" w14:textId="77777777" w:rsidR="001147F9" w:rsidRDefault="001147F9" w:rsidP="001147F9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</w:pPr>
      <w:r>
        <w:t>Dane sygnalisty nie są ujawniane w żadnym z dokumentów związanych z postępowaniem wyjaśniającym.</w:t>
      </w:r>
    </w:p>
    <w:p w14:paraId="7B02478D" w14:textId="77777777" w:rsidR="001147F9" w:rsidRDefault="001147F9" w:rsidP="001147F9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</w:pPr>
      <w:r>
        <w:t>Sygnalista działający w złej wierze, dokonujący nieprawdziwych zgłoszeń o wystąpieniu naruszenia, w szczególności dla celowego zaszkodzenia innej osobie nie korzysta z jakiejkolwiek ochrony i naraża się na poniesienie negatywnych konsekwencji prawnych.</w:t>
      </w:r>
    </w:p>
    <w:p w14:paraId="217FF126" w14:textId="77777777" w:rsidR="001147F9" w:rsidRDefault="001147F9" w:rsidP="001147F9">
      <w:pPr>
        <w:jc w:val="center"/>
        <w:rPr>
          <w:b/>
          <w:bCs/>
        </w:rPr>
      </w:pPr>
    </w:p>
    <w:p w14:paraId="4452FB46" w14:textId="77777777" w:rsidR="001147F9" w:rsidRDefault="001147F9" w:rsidP="001147F9">
      <w:pPr>
        <w:jc w:val="center"/>
        <w:rPr>
          <w:b/>
          <w:bCs/>
        </w:rPr>
      </w:pPr>
      <w:r>
        <w:rPr>
          <w:b/>
          <w:bCs/>
        </w:rPr>
        <w:t>§ 7</w:t>
      </w:r>
    </w:p>
    <w:p w14:paraId="3E7E764F" w14:textId="77777777" w:rsidR="001147F9" w:rsidRDefault="001147F9" w:rsidP="001147F9">
      <w:pPr>
        <w:jc w:val="center"/>
        <w:rPr>
          <w:b/>
          <w:bCs/>
        </w:rPr>
      </w:pPr>
      <w:r>
        <w:rPr>
          <w:b/>
          <w:bCs/>
        </w:rPr>
        <w:t>Ochrona danych osobowych</w:t>
      </w:r>
    </w:p>
    <w:p w14:paraId="148D924A" w14:textId="77777777" w:rsidR="001147F9" w:rsidRDefault="001147F9" w:rsidP="001147F9">
      <w:pPr>
        <w:pStyle w:val="Akapitzlist"/>
        <w:numPr>
          <w:ilvl w:val="0"/>
          <w:numId w:val="15"/>
        </w:numPr>
        <w:spacing w:after="0" w:line="360" w:lineRule="auto"/>
        <w:ind w:left="284" w:hanging="357"/>
        <w:jc w:val="both"/>
      </w:pPr>
      <w:r>
        <w:t>Administratorem Ochrony Danych Osobowych  przetwarzanych w procesie zgłaszania wewnętrznego naruszeń jest instytucja.</w:t>
      </w:r>
    </w:p>
    <w:p w14:paraId="1631CF57" w14:textId="77777777" w:rsidR="001147F9" w:rsidRDefault="001147F9" w:rsidP="001147F9">
      <w:pPr>
        <w:pStyle w:val="Akapitzlist"/>
        <w:numPr>
          <w:ilvl w:val="0"/>
          <w:numId w:val="15"/>
        </w:numPr>
        <w:spacing w:after="0" w:line="360" w:lineRule="auto"/>
        <w:ind w:left="284" w:hanging="357"/>
        <w:jc w:val="both"/>
      </w:pPr>
      <w:r>
        <w:t>Dane osobowe przetwarzane będą w celu:</w:t>
      </w:r>
    </w:p>
    <w:p w14:paraId="0FEC07C3" w14:textId="77777777" w:rsidR="001147F9" w:rsidRDefault="001147F9" w:rsidP="001147F9">
      <w:pPr>
        <w:pStyle w:val="Akapitzlist"/>
        <w:numPr>
          <w:ilvl w:val="0"/>
          <w:numId w:val="16"/>
        </w:numPr>
        <w:spacing w:after="0" w:line="360" w:lineRule="auto"/>
        <w:ind w:left="284" w:hanging="357"/>
        <w:jc w:val="both"/>
      </w:pPr>
      <w:r>
        <w:t>Przeprowadzenia procedury zgłoszenia naruszenia oraz kontaktu z osoba zgłaszającą;</w:t>
      </w:r>
    </w:p>
    <w:p w14:paraId="6CF27E6E" w14:textId="77777777" w:rsidR="001147F9" w:rsidRDefault="001147F9" w:rsidP="001147F9">
      <w:pPr>
        <w:pStyle w:val="Akapitzlist"/>
        <w:numPr>
          <w:ilvl w:val="0"/>
          <w:numId w:val="16"/>
        </w:numPr>
        <w:spacing w:after="0" w:line="360" w:lineRule="auto"/>
        <w:ind w:left="284" w:hanging="357"/>
        <w:jc w:val="both"/>
      </w:pPr>
      <w:r>
        <w:lastRenderedPageBreak/>
        <w:t>Przeprowadzenia postępowania wyjaśniającego – przetwarzane będą dane osób, których dotyczy to zgłoszenie wewnętrzne lub dane, które ujawnione zostaną w toku działań następczych;</w:t>
      </w:r>
    </w:p>
    <w:p w14:paraId="2DE943D0" w14:textId="77777777" w:rsidR="001147F9" w:rsidRDefault="001147F9" w:rsidP="001147F9">
      <w:pPr>
        <w:pStyle w:val="Akapitzlist"/>
        <w:numPr>
          <w:ilvl w:val="0"/>
          <w:numId w:val="15"/>
        </w:numPr>
        <w:spacing w:after="0" w:line="360" w:lineRule="auto"/>
        <w:ind w:left="284" w:hanging="357"/>
        <w:jc w:val="both"/>
        <w:rPr>
          <w:color w:val="FF0000"/>
        </w:rPr>
      </w:pPr>
      <w:r>
        <w:t xml:space="preserve">Dane osobowe przechowywane będą przez okres 3 lat po zakończeniu roku kalendarzowego, </w:t>
      </w:r>
      <w:r>
        <w:br/>
        <w:t xml:space="preserve">w którym zakończono działania następcze, lub po zakończeniu postępowań zainicjonowanych tymi działaniami. </w:t>
      </w:r>
    </w:p>
    <w:p w14:paraId="68DB5428" w14:textId="77777777" w:rsidR="001147F9" w:rsidRDefault="001147F9" w:rsidP="001147F9">
      <w:pPr>
        <w:pStyle w:val="Akapitzlist"/>
        <w:numPr>
          <w:ilvl w:val="0"/>
          <w:numId w:val="15"/>
        </w:numPr>
        <w:spacing w:after="0" w:line="360" w:lineRule="auto"/>
        <w:ind w:left="284" w:hanging="357"/>
        <w:jc w:val="both"/>
      </w:pPr>
      <w:r>
        <w:t>W każdej chwili przysługuje prawo do wniesienia sprzeciwu wobec przetwarzania podanych danych osobowych. Przestaniemy przetwarzać podane dane w tych celach, chyba że będziemy w stanie wykazać, że w stosunku do danych istnieją dla nas ważne prawnie uzasadnione podstawy, które są nadrzędne wobec interesów, praw i wolności, lub dane będą nam niezbędne do ewentualnego ustalenia, dochodzenia lub obrony roszczeń.</w:t>
      </w:r>
    </w:p>
    <w:p w14:paraId="41387B51" w14:textId="77777777" w:rsidR="001147F9" w:rsidRDefault="001147F9" w:rsidP="001147F9">
      <w:pPr>
        <w:pStyle w:val="Akapitzlist"/>
        <w:numPr>
          <w:ilvl w:val="0"/>
          <w:numId w:val="15"/>
        </w:numPr>
        <w:spacing w:after="0" w:line="360" w:lineRule="auto"/>
        <w:ind w:left="284" w:hanging="357"/>
        <w:jc w:val="both"/>
      </w:pPr>
      <w:r>
        <w:t xml:space="preserve">Dane nie będą ujawniane innym podmiotom. </w:t>
      </w:r>
    </w:p>
    <w:p w14:paraId="2EDFA4C6" w14:textId="77777777" w:rsidR="001147F9" w:rsidRDefault="001147F9" w:rsidP="001147F9">
      <w:pPr>
        <w:pStyle w:val="Akapitzlist"/>
        <w:numPr>
          <w:ilvl w:val="0"/>
          <w:numId w:val="15"/>
        </w:numPr>
        <w:spacing w:after="0" w:line="360" w:lineRule="auto"/>
        <w:ind w:left="284" w:hanging="357"/>
        <w:jc w:val="both"/>
      </w:pPr>
      <w:r>
        <w:t>Zgodnie z RODO przysługuje:</w:t>
      </w:r>
    </w:p>
    <w:p w14:paraId="54C10B4E" w14:textId="77777777" w:rsidR="001147F9" w:rsidRDefault="001147F9" w:rsidP="001147F9">
      <w:pPr>
        <w:pStyle w:val="Akapitzlist"/>
        <w:numPr>
          <w:ilvl w:val="0"/>
          <w:numId w:val="17"/>
        </w:numPr>
        <w:spacing w:after="0" w:line="360" w:lineRule="auto"/>
        <w:ind w:left="567" w:hanging="357"/>
        <w:jc w:val="both"/>
      </w:pPr>
      <w:r>
        <w:t>prawo dostępu do swoich danych;</w:t>
      </w:r>
    </w:p>
    <w:p w14:paraId="0CDBA534" w14:textId="77777777" w:rsidR="001147F9" w:rsidRDefault="001147F9" w:rsidP="001147F9">
      <w:pPr>
        <w:pStyle w:val="Akapitzlist"/>
        <w:numPr>
          <w:ilvl w:val="0"/>
          <w:numId w:val="17"/>
        </w:numPr>
        <w:spacing w:after="0" w:line="360" w:lineRule="auto"/>
        <w:ind w:left="567" w:hanging="357"/>
        <w:jc w:val="both"/>
      </w:pPr>
      <w:r>
        <w:t>prawo do sprostowania (poprawiania) swoich danych;</w:t>
      </w:r>
    </w:p>
    <w:p w14:paraId="615D64A6" w14:textId="77777777" w:rsidR="001147F9" w:rsidRDefault="001147F9" w:rsidP="001147F9">
      <w:pPr>
        <w:pStyle w:val="Akapitzlist"/>
        <w:numPr>
          <w:ilvl w:val="0"/>
          <w:numId w:val="17"/>
        </w:numPr>
        <w:spacing w:after="0" w:line="360" w:lineRule="auto"/>
        <w:ind w:left="567" w:hanging="357"/>
        <w:jc w:val="both"/>
      </w:pPr>
      <w:r>
        <w:t>prawo do wniesienia sprzeciwu wobec przetwarzania danych;</w:t>
      </w:r>
    </w:p>
    <w:p w14:paraId="56EB2D50" w14:textId="77777777" w:rsidR="001147F9" w:rsidRDefault="001147F9" w:rsidP="001147F9">
      <w:pPr>
        <w:pStyle w:val="Akapitzlist"/>
        <w:numPr>
          <w:ilvl w:val="0"/>
          <w:numId w:val="17"/>
        </w:numPr>
        <w:spacing w:after="0" w:line="360" w:lineRule="auto"/>
        <w:ind w:left="567" w:hanging="357"/>
        <w:jc w:val="both"/>
      </w:pPr>
      <w:r>
        <w:t>prawo do wniesienia skargi do organu nadzorczego (PUODO).</w:t>
      </w:r>
    </w:p>
    <w:p w14:paraId="17363D51" w14:textId="77777777" w:rsidR="001147F9" w:rsidRDefault="001147F9" w:rsidP="001147F9">
      <w:pPr>
        <w:pStyle w:val="Akapitzlist"/>
        <w:numPr>
          <w:ilvl w:val="0"/>
          <w:numId w:val="15"/>
        </w:numPr>
        <w:spacing w:after="0" w:line="360" w:lineRule="auto"/>
        <w:ind w:left="284" w:hanging="357"/>
        <w:jc w:val="both"/>
      </w:pPr>
      <w:r>
        <w:t>Podane przez sygnalistę dane nie będą wykorzystane do podejmowania decyzji  w sposób zautomatyzowany, z uwzględnieniem profilowania.</w:t>
      </w:r>
    </w:p>
    <w:p w14:paraId="16DB0B71" w14:textId="77777777" w:rsidR="001147F9" w:rsidRDefault="001147F9" w:rsidP="001147F9">
      <w:pPr>
        <w:pStyle w:val="Akapitzlist"/>
        <w:spacing w:after="0" w:line="360" w:lineRule="auto"/>
        <w:ind w:left="284"/>
        <w:jc w:val="both"/>
      </w:pPr>
    </w:p>
    <w:p w14:paraId="6C52BEAC" w14:textId="77777777" w:rsidR="001147F9" w:rsidRDefault="001147F9" w:rsidP="001147F9">
      <w:pPr>
        <w:spacing w:after="0" w:line="360" w:lineRule="auto"/>
        <w:ind w:left="-73"/>
        <w:jc w:val="center"/>
        <w:rPr>
          <w:b/>
          <w:bCs/>
        </w:rPr>
      </w:pPr>
      <w:r>
        <w:rPr>
          <w:b/>
          <w:bCs/>
        </w:rPr>
        <w:t>§ 8</w:t>
      </w:r>
      <w:r>
        <w:rPr>
          <w:b/>
          <w:bCs/>
        </w:rPr>
        <w:br/>
        <w:t>Postanowienia końcowe</w:t>
      </w:r>
    </w:p>
    <w:p w14:paraId="3D69B768" w14:textId="77777777" w:rsidR="001147F9" w:rsidRDefault="001147F9" w:rsidP="001147F9">
      <w:pPr>
        <w:pStyle w:val="Akapitzlist"/>
        <w:numPr>
          <w:ilvl w:val="0"/>
          <w:numId w:val="18"/>
        </w:numPr>
        <w:spacing w:after="0" w:line="360" w:lineRule="auto"/>
        <w:jc w:val="both"/>
      </w:pPr>
      <w:r>
        <w:t>Nad realizacja niniejszej procedury nadzór sprawuje Dyrektor instytucji.</w:t>
      </w:r>
    </w:p>
    <w:p w14:paraId="1BADF26A" w14:textId="77777777" w:rsidR="001147F9" w:rsidRDefault="001147F9" w:rsidP="001147F9">
      <w:pPr>
        <w:pStyle w:val="Akapitzlist"/>
        <w:numPr>
          <w:ilvl w:val="0"/>
          <w:numId w:val="18"/>
        </w:numPr>
        <w:spacing w:after="0" w:line="360" w:lineRule="auto"/>
        <w:jc w:val="both"/>
      </w:pPr>
      <w:r>
        <w:t>Niniejsza procedura wchodzi w życie po upływie 7 dni od dnia podania jej treści do wiadomości osób wykonujących pracę w instytucji - w sposób w niej przyjęty.</w:t>
      </w:r>
    </w:p>
    <w:p w14:paraId="7B3999FB" w14:textId="77777777" w:rsidR="001147F9" w:rsidRDefault="001147F9" w:rsidP="001147F9">
      <w:pPr>
        <w:pStyle w:val="Akapitzlist"/>
        <w:numPr>
          <w:ilvl w:val="0"/>
          <w:numId w:val="18"/>
        </w:numPr>
        <w:spacing w:after="0" w:line="360" w:lineRule="auto"/>
        <w:jc w:val="both"/>
      </w:pPr>
      <w:r>
        <w:t>W zakresie nieuregulowanym niniejszą procedurą obowiązują przepisy ustawy z dnia 14 czerwca 2024 r. o ochronie sygnalistów (Dz. U. 2024 poz. 928).</w:t>
      </w:r>
    </w:p>
    <w:p w14:paraId="6BD52B57" w14:textId="77777777" w:rsidR="001147F9" w:rsidRDefault="001147F9" w:rsidP="001147F9">
      <w:pPr>
        <w:jc w:val="both"/>
        <w:rPr>
          <w:b/>
          <w:bCs/>
        </w:rPr>
      </w:pPr>
    </w:p>
    <w:p w14:paraId="6BEC9DDE" w14:textId="77777777" w:rsidR="001147F9" w:rsidRDefault="001147F9" w:rsidP="001147F9">
      <w:pPr>
        <w:jc w:val="both"/>
        <w:rPr>
          <w:b/>
          <w:bCs/>
        </w:rPr>
      </w:pPr>
    </w:p>
    <w:p w14:paraId="6F7131D3" w14:textId="77777777" w:rsidR="001147F9" w:rsidRDefault="001147F9" w:rsidP="001147F9">
      <w:pPr>
        <w:jc w:val="both"/>
        <w:rPr>
          <w:b/>
          <w:bCs/>
        </w:rPr>
      </w:pPr>
    </w:p>
    <w:p w14:paraId="6491664F" w14:textId="77777777" w:rsidR="001147F9" w:rsidRDefault="001147F9" w:rsidP="001147F9">
      <w:pPr>
        <w:jc w:val="both"/>
        <w:rPr>
          <w:b/>
          <w:bCs/>
        </w:rPr>
      </w:pPr>
      <w:r>
        <w:rPr>
          <w:b/>
          <w:bCs/>
        </w:rPr>
        <w:t>Załączniki:</w:t>
      </w:r>
    </w:p>
    <w:p w14:paraId="390ECBE0" w14:textId="77777777" w:rsidR="001147F9" w:rsidRDefault="001147F9" w:rsidP="001147F9">
      <w:pPr>
        <w:pStyle w:val="Akapitzlist"/>
        <w:numPr>
          <w:ilvl w:val="0"/>
          <w:numId w:val="19"/>
        </w:numPr>
        <w:jc w:val="both"/>
      </w:pPr>
      <w:r>
        <w:t>Formularz zgłoszenia nieprawidłowości.</w:t>
      </w:r>
    </w:p>
    <w:p w14:paraId="07B02ECA" w14:textId="77777777" w:rsidR="001147F9" w:rsidRDefault="001147F9" w:rsidP="001147F9">
      <w:pPr>
        <w:pStyle w:val="Akapitzlist"/>
        <w:numPr>
          <w:ilvl w:val="0"/>
          <w:numId w:val="19"/>
        </w:numPr>
        <w:jc w:val="both"/>
      </w:pPr>
      <w:r>
        <w:t>Potwierdzenie zgłoszenia nieprawidłowości.</w:t>
      </w:r>
    </w:p>
    <w:p w14:paraId="0CFFA9C4" w14:textId="77777777" w:rsidR="001147F9" w:rsidRDefault="001147F9" w:rsidP="001147F9">
      <w:pPr>
        <w:jc w:val="right"/>
        <w:rPr>
          <w:sz w:val="18"/>
          <w:szCs w:val="18"/>
        </w:rPr>
      </w:pPr>
    </w:p>
    <w:p w14:paraId="47208863" w14:textId="77777777" w:rsidR="001147F9" w:rsidRDefault="001147F9" w:rsidP="001147F9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Załącznik nr 1 </w:t>
      </w:r>
      <w:r>
        <w:rPr>
          <w:sz w:val="18"/>
          <w:szCs w:val="18"/>
        </w:rPr>
        <w:br/>
        <w:t xml:space="preserve">do Procedury zgłaszania nieprawidłowości </w:t>
      </w:r>
      <w:r>
        <w:rPr>
          <w:sz w:val="18"/>
          <w:szCs w:val="18"/>
        </w:rPr>
        <w:br/>
        <w:t xml:space="preserve">i zasad ochrony sygnalistów w PKZ </w:t>
      </w:r>
    </w:p>
    <w:p w14:paraId="461D230B" w14:textId="77777777" w:rsidR="001147F9" w:rsidRDefault="001147F9" w:rsidP="001147F9">
      <w:pPr>
        <w:spacing w:after="0" w:line="360" w:lineRule="auto"/>
      </w:pPr>
    </w:p>
    <w:p w14:paraId="66D6381B" w14:textId="77777777" w:rsidR="001147F9" w:rsidRDefault="001147F9" w:rsidP="001147F9">
      <w:pPr>
        <w:spacing w:after="0" w:line="360" w:lineRule="auto"/>
        <w:jc w:val="center"/>
      </w:pPr>
    </w:p>
    <w:p w14:paraId="43335F37" w14:textId="77777777" w:rsidR="001147F9" w:rsidRDefault="001147F9" w:rsidP="001147F9">
      <w:pPr>
        <w:spacing w:after="0" w:line="360" w:lineRule="auto"/>
        <w:jc w:val="center"/>
      </w:pPr>
      <w:r>
        <w:t>FORMULARZ ZGŁOSZENIA NIEPRAWIDŁOWOŚCI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1147F9" w14:paraId="0BB57AAF" w14:textId="77777777" w:rsidTr="001147F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A10A" w14:textId="77777777" w:rsidR="001147F9" w:rsidRDefault="001147F9">
            <w:pPr>
              <w:spacing w:line="240" w:lineRule="auto"/>
            </w:pPr>
            <w:r>
              <w:t>Imię i nazwisko osoby zgłaszającej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D13B" w14:textId="77777777" w:rsidR="001147F9" w:rsidRDefault="001147F9">
            <w:pPr>
              <w:spacing w:line="240" w:lineRule="auto"/>
              <w:jc w:val="both"/>
            </w:pPr>
          </w:p>
        </w:tc>
      </w:tr>
      <w:tr w:rsidR="001147F9" w14:paraId="117932A8" w14:textId="77777777" w:rsidTr="001147F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5288" w14:textId="77777777" w:rsidR="001147F9" w:rsidRDefault="001147F9">
            <w:pPr>
              <w:spacing w:line="240" w:lineRule="auto"/>
            </w:pPr>
            <w:r>
              <w:t>Stanowisko służbowe lub sposób powiązania z instytucją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5C4" w14:textId="77777777" w:rsidR="001147F9" w:rsidRDefault="001147F9">
            <w:pPr>
              <w:spacing w:line="240" w:lineRule="auto"/>
              <w:jc w:val="both"/>
            </w:pPr>
          </w:p>
        </w:tc>
      </w:tr>
      <w:tr w:rsidR="001147F9" w14:paraId="0E5E5FD2" w14:textId="77777777" w:rsidTr="001147F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3A5" w14:textId="77777777" w:rsidR="001147F9" w:rsidRDefault="001147F9">
            <w:pPr>
              <w:spacing w:line="240" w:lineRule="auto"/>
              <w:jc w:val="both"/>
            </w:pPr>
            <w:r>
              <w:t xml:space="preserve">Opis naruszenia </w:t>
            </w:r>
          </w:p>
          <w:p w14:paraId="18939F20" w14:textId="77777777" w:rsidR="001147F9" w:rsidRDefault="001147F9">
            <w:pPr>
              <w:spacing w:line="240" w:lineRule="auto"/>
              <w:jc w:val="both"/>
            </w:pPr>
          </w:p>
          <w:p w14:paraId="724C3D9A" w14:textId="77777777" w:rsidR="001147F9" w:rsidRDefault="001147F9">
            <w:pPr>
              <w:spacing w:line="240" w:lineRule="auto"/>
              <w:jc w:val="both"/>
            </w:pPr>
          </w:p>
          <w:p w14:paraId="71E438E0" w14:textId="77777777" w:rsidR="001147F9" w:rsidRDefault="001147F9">
            <w:pPr>
              <w:spacing w:line="240" w:lineRule="auto"/>
              <w:jc w:val="both"/>
            </w:pPr>
          </w:p>
          <w:p w14:paraId="5B66D3FF" w14:textId="77777777" w:rsidR="001147F9" w:rsidRDefault="001147F9">
            <w:pPr>
              <w:spacing w:line="240" w:lineRule="auto"/>
              <w:jc w:val="both"/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9C3" w14:textId="77777777" w:rsidR="001147F9" w:rsidRDefault="001147F9">
            <w:pPr>
              <w:spacing w:line="240" w:lineRule="auto"/>
              <w:jc w:val="both"/>
            </w:pPr>
            <w:r>
              <w:t xml:space="preserve">Data i miejsce naruszenia/miejsca pozyskania informacji o naruszeniu: </w:t>
            </w:r>
          </w:p>
          <w:p w14:paraId="2E4BF570" w14:textId="77777777" w:rsidR="001147F9" w:rsidRDefault="001147F9">
            <w:pPr>
              <w:spacing w:line="240" w:lineRule="auto"/>
              <w:jc w:val="both"/>
            </w:pPr>
          </w:p>
          <w:p w14:paraId="33139AFC" w14:textId="77777777" w:rsidR="001147F9" w:rsidRDefault="001147F9">
            <w:pPr>
              <w:spacing w:line="240" w:lineRule="auto"/>
              <w:jc w:val="both"/>
            </w:pPr>
          </w:p>
          <w:p w14:paraId="122D9276" w14:textId="77777777" w:rsidR="001147F9" w:rsidRDefault="001147F9">
            <w:pPr>
              <w:spacing w:line="240" w:lineRule="auto"/>
              <w:jc w:val="both"/>
            </w:pPr>
          </w:p>
          <w:p w14:paraId="79587555" w14:textId="77777777" w:rsidR="001147F9" w:rsidRDefault="001147F9">
            <w:pPr>
              <w:spacing w:line="240" w:lineRule="auto"/>
              <w:jc w:val="both"/>
            </w:pPr>
            <w:r>
              <w:t xml:space="preserve">Opis naruszenia (konkretnej sytuacji lub okoliczności stwarzających możliwość wystąpienia nieprawidłowości): </w:t>
            </w:r>
          </w:p>
          <w:p w14:paraId="519A2E1F" w14:textId="77777777" w:rsidR="001147F9" w:rsidRDefault="001147F9">
            <w:pPr>
              <w:spacing w:line="240" w:lineRule="auto"/>
              <w:jc w:val="both"/>
            </w:pPr>
          </w:p>
          <w:p w14:paraId="22E83900" w14:textId="77777777" w:rsidR="001147F9" w:rsidRDefault="001147F9">
            <w:pPr>
              <w:spacing w:line="240" w:lineRule="auto"/>
              <w:jc w:val="both"/>
            </w:pPr>
          </w:p>
          <w:p w14:paraId="41DF7164" w14:textId="77777777" w:rsidR="001147F9" w:rsidRDefault="001147F9">
            <w:pPr>
              <w:spacing w:line="240" w:lineRule="auto"/>
              <w:jc w:val="both"/>
            </w:pPr>
          </w:p>
          <w:p w14:paraId="340DF29A" w14:textId="77777777" w:rsidR="001147F9" w:rsidRDefault="001147F9">
            <w:pPr>
              <w:spacing w:line="240" w:lineRule="auto"/>
              <w:jc w:val="both"/>
            </w:pPr>
          </w:p>
          <w:p w14:paraId="1620DFA8" w14:textId="77777777" w:rsidR="001147F9" w:rsidRDefault="001147F9">
            <w:pPr>
              <w:spacing w:line="240" w:lineRule="auto"/>
              <w:jc w:val="both"/>
            </w:pPr>
          </w:p>
          <w:p w14:paraId="0630DE1E" w14:textId="77777777" w:rsidR="001147F9" w:rsidRDefault="001147F9">
            <w:pPr>
              <w:spacing w:line="240" w:lineRule="auto"/>
              <w:jc w:val="both"/>
            </w:pPr>
          </w:p>
          <w:p w14:paraId="1BC5CD36" w14:textId="77777777" w:rsidR="001147F9" w:rsidRDefault="001147F9">
            <w:pPr>
              <w:spacing w:line="240" w:lineRule="auto"/>
              <w:jc w:val="both"/>
            </w:pPr>
          </w:p>
        </w:tc>
      </w:tr>
      <w:tr w:rsidR="001147F9" w14:paraId="474B3B18" w14:textId="77777777" w:rsidTr="001147F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AE8A" w14:textId="77777777" w:rsidR="001147F9" w:rsidRDefault="001147F9">
            <w:pPr>
              <w:spacing w:line="240" w:lineRule="auto"/>
            </w:pPr>
            <w:r>
              <w:t>Wskazanie dowodów i informacji jakimi dysponuje zgłaszający, które mogą okazać się pomocne w procesie rozpatrywania nieprawidłowości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743" w14:textId="77777777" w:rsidR="001147F9" w:rsidRDefault="001147F9">
            <w:pPr>
              <w:spacing w:line="240" w:lineRule="auto"/>
              <w:jc w:val="both"/>
            </w:pPr>
          </w:p>
        </w:tc>
      </w:tr>
      <w:tr w:rsidR="001147F9" w14:paraId="0ED0E7BE" w14:textId="77777777" w:rsidTr="001147F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D4D2" w14:textId="77777777" w:rsidR="001147F9" w:rsidRDefault="001147F9">
            <w:pPr>
              <w:spacing w:line="240" w:lineRule="auto"/>
            </w:pPr>
            <w:r>
              <w:t>Sposób kontaktu z koordynatorem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29B" w14:textId="77777777" w:rsidR="001147F9" w:rsidRDefault="001147F9">
            <w:pPr>
              <w:spacing w:line="240" w:lineRule="auto"/>
              <w:jc w:val="both"/>
            </w:pPr>
          </w:p>
        </w:tc>
      </w:tr>
      <w:tr w:rsidR="001147F9" w14:paraId="55495C5F" w14:textId="77777777" w:rsidTr="001147F9">
        <w:trPr>
          <w:trHeight w:val="54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18EB" w14:textId="77777777" w:rsidR="001147F9" w:rsidRDefault="001147F9">
            <w:pPr>
              <w:spacing w:line="240" w:lineRule="auto"/>
              <w:jc w:val="both"/>
            </w:pPr>
            <w:r>
              <w:t xml:space="preserve">Dane kontaktowe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8B7" w14:textId="77777777" w:rsidR="001147F9" w:rsidRDefault="001147F9">
            <w:pPr>
              <w:spacing w:line="240" w:lineRule="auto"/>
              <w:jc w:val="both"/>
            </w:pPr>
          </w:p>
        </w:tc>
      </w:tr>
    </w:tbl>
    <w:p w14:paraId="7A6984D2" w14:textId="77777777" w:rsidR="001147F9" w:rsidRDefault="001147F9" w:rsidP="001147F9">
      <w:pPr>
        <w:jc w:val="both"/>
      </w:pPr>
    </w:p>
    <w:p w14:paraId="3D19641A" w14:textId="77777777" w:rsidR="001147F9" w:rsidRDefault="001147F9" w:rsidP="001147F9">
      <w:pPr>
        <w:jc w:val="both"/>
      </w:pPr>
      <w:r>
        <w:t>Oświadczam, że mam świadomość możliwych konsekwencji związanych z fałszywym zgłoszeniem wewnętrznym nieprawidłowości</w:t>
      </w:r>
    </w:p>
    <w:p w14:paraId="1221FE02" w14:textId="77777777" w:rsidR="001147F9" w:rsidRDefault="001147F9" w:rsidP="001147F9">
      <w:pPr>
        <w:ind w:left="6372"/>
        <w:jc w:val="both"/>
      </w:pPr>
      <w:r>
        <w:t>……………………………………………..Podpis zgłaszającego</w:t>
      </w:r>
    </w:p>
    <w:p w14:paraId="3D1A4DEC" w14:textId="77777777" w:rsidR="001147F9" w:rsidRDefault="001147F9" w:rsidP="001147F9">
      <w:pPr>
        <w:jc w:val="both"/>
      </w:pPr>
    </w:p>
    <w:p w14:paraId="352C1D3E" w14:textId="77777777" w:rsidR="001147F9" w:rsidRDefault="001147F9" w:rsidP="001147F9">
      <w:pPr>
        <w:jc w:val="both"/>
      </w:pPr>
    </w:p>
    <w:p w14:paraId="786AAA70" w14:textId="77777777" w:rsidR="001147F9" w:rsidRDefault="001147F9" w:rsidP="001147F9">
      <w:pPr>
        <w:jc w:val="both"/>
      </w:pPr>
    </w:p>
    <w:p w14:paraId="2F197F81" w14:textId="77777777" w:rsidR="001147F9" w:rsidRDefault="001147F9" w:rsidP="001147F9">
      <w:pPr>
        <w:jc w:val="both"/>
      </w:pPr>
      <w:r>
        <w:t>Wpłynęło dnia …………………………….. podpis koordynatora ds. naruszeń ………………………………………</w:t>
      </w:r>
    </w:p>
    <w:p w14:paraId="003D323D" w14:textId="77777777" w:rsidR="001147F9" w:rsidRDefault="001147F9" w:rsidP="001147F9">
      <w:pPr>
        <w:jc w:val="both"/>
      </w:pPr>
    </w:p>
    <w:p w14:paraId="46BCEE61" w14:textId="77777777" w:rsidR="001147F9" w:rsidRDefault="001147F9" w:rsidP="001147F9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Załącznik nr 2 </w:t>
      </w:r>
      <w:r>
        <w:rPr>
          <w:sz w:val="18"/>
          <w:szCs w:val="18"/>
        </w:rPr>
        <w:br/>
        <w:t xml:space="preserve">do Procedury zgłaszania nieprawidłowości </w:t>
      </w:r>
      <w:r>
        <w:rPr>
          <w:sz w:val="18"/>
          <w:szCs w:val="18"/>
        </w:rPr>
        <w:br/>
        <w:t xml:space="preserve">i zasad ochrony sygnalistów w PKZ </w:t>
      </w:r>
    </w:p>
    <w:p w14:paraId="5911DD20" w14:textId="77777777" w:rsidR="001147F9" w:rsidRDefault="001147F9" w:rsidP="001147F9">
      <w:pPr>
        <w:jc w:val="both"/>
      </w:pPr>
    </w:p>
    <w:p w14:paraId="1D5CED58" w14:textId="77777777" w:rsidR="001147F9" w:rsidRDefault="001147F9" w:rsidP="001147F9">
      <w:pPr>
        <w:jc w:val="center"/>
      </w:pPr>
      <w:r>
        <w:t>POTWIERDZENIE PRZYJĘCIA ZGŁOSZENIA WEWNĘTRZNEGO</w:t>
      </w:r>
    </w:p>
    <w:p w14:paraId="1109FED8" w14:textId="77777777" w:rsidR="001147F9" w:rsidRDefault="001147F9" w:rsidP="001147F9"/>
    <w:p w14:paraId="47826EF3" w14:textId="77777777" w:rsidR="001147F9" w:rsidRDefault="001147F9" w:rsidP="001147F9">
      <w:pPr>
        <w:spacing w:after="0" w:line="360" w:lineRule="auto"/>
        <w:jc w:val="both"/>
      </w:pPr>
      <w:r>
        <w:t>Niniejszym potwierdzam przyjęcie zgłoszenia nieprawidłowości, które zostało dokonane przez ………………………………………………………….. dnia ……………………….. i dotyczy nieprawidłowości polegającej 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E728E1" w14:textId="77777777" w:rsidR="001147F9" w:rsidRDefault="001147F9" w:rsidP="001147F9">
      <w:pPr>
        <w:spacing w:after="0" w:line="360" w:lineRule="auto"/>
      </w:pPr>
    </w:p>
    <w:p w14:paraId="4C184051" w14:textId="77777777" w:rsidR="001147F9" w:rsidRDefault="001147F9" w:rsidP="001147F9">
      <w:pPr>
        <w:spacing w:after="0" w:line="360" w:lineRule="auto"/>
      </w:pPr>
      <w:r>
        <w:t xml:space="preserve">Niniejszym stwierdzam, że zgłaszającemu nadano/odmówiono* nadania statusu sygnalisty. </w:t>
      </w:r>
    </w:p>
    <w:p w14:paraId="59683193" w14:textId="77777777" w:rsidR="001147F9" w:rsidRDefault="001147F9" w:rsidP="001147F9">
      <w:pPr>
        <w:spacing w:after="0" w:line="360" w:lineRule="auto"/>
      </w:pPr>
      <w:r>
        <w:t xml:space="preserve">Odmowa nadania zgłaszającemu statusu sygnalisty wynika z następujących względów </w:t>
      </w:r>
    </w:p>
    <w:p w14:paraId="0D42BF8E" w14:textId="77777777" w:rsidR="001147F9" w:rsidRDefault="001147F9" w:rsidP="001147F9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BB5452" w14:textId="77777777" w:rsidR="001147F9" w:rsidRDefault="001147F9" w:rsidP="001147F9">
      <w:pPr>
        <w:jc w:val="both"/>
      </w:pPr>
    </w:p>
    <w:p w14:paraId="319EAE4C" w14:textId="77777777" w:rsidR="001147F9" w:rsidRDefault="001147F9" w:rsidP="001147F9">
      <w:pPr>
        <w:jc w:val="both"/>
      </w:pPr>
    </w:p>
    <w:p w14:paraId="2F9171A7" w14:textId="77777777" w:rsidR="001147F9" w:rsidRDefault="001147F9" w:rsidP="001147F9">
      <w:pPr>
        <w:ind w:left="4956" w:firstLine="708"/>
        <w:jc w:val="both"/>
      </w:pPr>
      <w:r>
        <w:t>Podpis koordynatora</w:t>
      </w:r>
    </w:p>
    <w:p w14:paraId="79C1D78D" w14:textId="77777777" w:rsidR="001147F9" w:rsidRDefault="001147F9" w:rsidP="001147F9">
      <w:pPr>
        <w:ind w:left="4956" w:firstLine="708"/>
        <w:jc w:val="both"/>
      </w:pPr>
    </w:p>
    <w:p w14:paraId="1C772BCB" w14:textId="77777777" w:rsidR="001147F9" w:rsidRDefault="001147F9" w:rsidP="001147F9">
      <w:pPr>
        <w:ind w:left="4956" w:firstLine="708"/>
        <w:jc w:val="both"/>
      </w:pPr>
    </w:p>
    <w:p w14:paraId="22D7D00F" w14:textId="77777777" w:rsidR="001147F9" w:rsidRDefault="001147F9" w:rsidP="001147F9">
      <w:pPr>
        <w:ind w:left="4956" w:firstLine="708"/>
        <w:jc w:val="both"/>
      </w:pPr>
    </w:p>
    <w:p w14:paraId="4C558399" w14:textId="77777777" w:rsidR="001147F9" w:rsidRDefault="001147F9" w:rsidP="001147F9">
      <w:pPr>
        <w:ind w:left="4956" w:firstLine="708"/>
        <w:jc w:val="both"/>
      </w:pPr>
    </w:p>
    <w:p w14:paraId="07A66E9C" w14:textId="77777777" w:rsidR="001147F9" w:rsidRDefault="001147F9" w:rsidP="001147F9">
      <w:pPr>
        <w:ind w:left="4956" w:firstLine="708"/>
        <w:jc w:val="both"/>
      </w:pPr>
    </w:p>
    <w:p w14:paraId="16EE0AFA" w14:textId="77777777" w:rsidR="001147F9" w:rsidRDefault="001147F9" w:rsidP="001147F9">
      <w:pPr>
        <w:ind w:left="4956" w:firstLine="708"/>
        <w:jc w:val="both"/>
      </w:pPr>
    </w:p>
    <w:p w14:paraId="4527C40E" w14:textId="77777777" w:rsidR="001147F9" w:rsidRDefault="001147F9" w:rsidP="001147F9">
      <w:pPr>
        <w:ind w:left="4956" w:firstLine="708"/>
        <w:jc w:val="both"/>
      </w:pPr>
    </w:p>
    <w:p w14:paraId="21991F82" w14:textId="77777777" w:rsidR="001147F9" w:rsidRDefault="001147F9" w:rsidP="001147F9">
      <w:pPr>
        <w:ind w:left="4956" w:firstLine="708"/>
        <w:jc w:val="both"/>
      </w:pPr>
    </w:p>
    <w:p w14:paraId="0A5A9094" w14:textId="77777777" w:rsidR="001147F9" w:rsidRDefault="001147F9" w:rsidP="001147F9">
      <w:pPr>
        <w:pStyle w:val="Akapitzlist"/>
        <w:ind w:left="0"/>
        <w:jc w:val="both"/>
      </w:pPr>
      <w:r>
        <w:t>*Niepotrzebne skreślić</w:t>
      </w:r>
    </w:p>
    <w:p w14:paraId="324B3EA8" w14:textId="77777777" w:rsidR="006713A2" w:rsidRDefault="006713A2"/>
    <w:sectPr w:rsidR="00671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F665C"/>
    <w:multiLevelType w:val="hybridMultilevel"/>
    <w:tmpl w:val="7BAAA1B6"/>
    <w:lvl w:ilvl="0" w:tplc="13F02004">
      <w:start w:val="1"/>
      <w:numFmt w:val="decimal"/>
      <w:lvlText w:val="%1."/>
      <w:lvlJc w:val="left"/>
      <w:pPr>
        <w:ind w:left="287" w:hanging="360"/>
      </w:pPr>
    </w:lvl>
    <w:lvl w:ilvl="1" w:tplc="04150019">
      <w:start w:val="1"/>
      <w:numFmt w:val="lowerLetter"/>
      <w:lvlText w:val="%2."/>
      <w:lvlJc w:val="left"/>
      <w:pPr>
        <w:ind w:left="1007" w:hanging="360"/>
      </w:pPr>
    </w:lvl>
    <w:lvl w:ilvl="2" w:tplc="0415001B">
      <w:start w:val="1"/>
      <w:numFmt w:val="lowerRoman"/>
      <w:lvlText w:val="%3."/>
      <w:lvlJc w:val="right"/>
      <w:pPr>
        <w:ind w:left="1727" w:hanging="180"/>
      </w:pPr>
    </w:lvl>
    <w:lvl w:ilvl="3" w:tplc="0415000F">
      <w:start w:val="1"/>
      <w:numFmt w:val="decimal"/>
      <w:lvlText w:val="%4."/>
      <w:lvlJc w:val="left"/>
      <w:pPr>
        <w:ind w:left="2447" w:hanging="360"/>
      </w:pPr>
    </w:lvl>
    <w:lvl w:ilvl="4" w:tplc="04150019">
      <w:start w:val="1"/>
      <w:numFmt w:val="lowerLetter"/>
      <w:lvlText w:val="%5."/>
      <w:lvlJc w:val="left"/>
      <w:pPr>
        <w:ind w:left="3167" w:hanging="360"/>
      </w:pPr>
    </w:lvl>
    <w:lvl w:ilvl="5" w:tplc="0415001B">
      <w:start w:val="1"/>
      <w:numFmt w:val="lowerRoman"/>
      <w:lvlText w:val="%6."/>
      <w:lvlJc w:val="right"/>
      <w:pPr>
        <w:ind w:left="3887" w:hanging="180"/>
      </w:pPr>
    </w:lvl>
    <w:lvl w:ilvl="6" w:tplc="0415000F">
      <w:start w:val="1"/>
      <w:numFmt w:val="decimal"/>
      <w:lvlText w:val="%7."/>
      <w:lvlJc w:val="left"/>
      <w:pPr>
        <w:ind w:left="4607" w:hanging="360"/>
      </w:pPr>
    </w:lvl>
    <w:lvl w:ilvl="7" w:tplc="04150019">
      <w:start w:val="1"/>
      <w:numFmt w:val="lowerLetter"/>
      <w:lvlText w:val="%8."/>
      <w:lvlJc w:val="left"/>
      <w:pPr>
        <w:ind w:left="5327" w:hanging="360"/>
      </w:pPr>
    </w:lvl>
    <w:lvl w:ilvl="8" w:tplc="0415001B">
      <w:start w:val="1"/>
      <w:numFmt w:val="lowerRoman"/>
      <w:lvlText w:val="%9."/>
      <w:lvlJc w:val="right"/>
      <w:pPr>
        <w:ind w:left="6047" w:hanging="180"/>
      </w:pPr>
    </w:lvl>
  </w:abstractNum>
  <w:abstractNum w:abstractNumId="1" w15:restartNumberingAfterBreak="0">
    <w:nsid w:val="2B080A85"/>
    <w:multiLevelType w:val="hybridMultilevel"/>
    <w:tmpl w:val="DD825EE4"/>
    <w:lvl w:ilvl="0" w:tplc="56F0B846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5A1599"/>
    <w:multiLevelType w:val="hybridMultilevel"/>
    <w:tmpl w:val="804EA7A4"/>
    <w:lvl w:ilvl="0" w:tplc="4D70379A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5F3060"/>
    <w:multiLevelType w:val="hybridMultilevel"/>
    <w:tmpl w:val="90544AEA"/>
    <w:lvl w:ilvl="0" w:tplc="03F4E0F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327E0"/>
    <w:multiLevelType w:val="hybridMultilevel"/>
    <w:tmpl w:val="DDD258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C6AA9"/>
    <w:multiLevelType w:val="hybridMultilevel"/>
    <w:tmpl w:val="A776FBAC"/>
    <w:lvl w:ilvl="0" w:tplc="345E7E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7576C"/>
    <w:multiLevelType w:val="hybridMultilevel"/>
    <w:tmpl w:val="71B0E24C"/>
    <w:lvl w:ilvl="0" w:tplc="01BAA32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B503B3"/>
    <w:multiLevelType w:val="hybridMultilevel"/>
    <w:tmpl w:val="5F9A2282"/>
    <w:lvl w:ilvl="0" w:tplc="A58691DE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1B6A50"/>
    <w:multiLevelType w:val="hybridMultilevel"/>
    <w:tmpl w:val="A37E8C3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5445D8"/>
    <w:multiLevelType w:val="hybridMultilevel"/>
    <w:tmpl w:val="FB3A6AC6"/>
    <w:lvl w:ilvl="0" w:tplc="7B305700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3244A19"/>
    <w:multiLevelType w:val="hybridMultilevel"/>
    <w:tmpl w:val="E0384024"/>
    <w:lvl w:ilvl="0" w:tplc="CF62A2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B64AF"/>
    <w:multiLevelType w:val="hybridMultilevel"/>
    <w:tmpl w:val="77382C56"/>
    <w:lvl w:ilvl="0" w:tplc="A2CCF3C6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64105A"/>
    <w:multiLevelType w:val="hybridMultilevel"/>
    <w:tmpl w:val="C38AF8FA"/>
    <w:lvl w:ilvl="0" w:tplc="B74A2F3E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0924DC"/>
    <w:multiLevelType w:val="hybridMultilevel"/>
    <w:tmpl w:val="EADCC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52331"/>
    <w:multiLevelType w:val="hybridMultilevel"/>
    <w:tmpl w:val="5D88B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169AC"/>
    <w:multiLevelType w:val="hybridMultilevel"/>
    <w:tmpl w:val="7FB82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15495"/>
    <w:multiLevelType w:val="hybridMultilevel"/>
    <w:tmpl w:val="5260C82E"/>
    <w:lvl w:ilvl="0" w:tplc="2968FB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006CE"/>
    <w:multiLevelType w:val="hybridMultilevel"/>
    <w:tmpl w:val="7C9E555A"/>
    <w:lvl w:ilvl="0" w:tplc="3510EF6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802CE0"/>
    <w:multiLevelType w:val="hybridMultilevel"/>
    <w:tmpl w:val="E2E4DA3E"/>
    <w:lvl w:ilvl="0" w:tplc="15E416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79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155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789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734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5888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116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73871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1066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8822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5932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18526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45166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194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0896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1737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8903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01465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2537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380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F9"/>
    <w:rsid w:val="001147F9"/>
    <w:rsid w:val="003774AB"/>
    <w:rsid w:val="0050192D"/>
    <w:rsid w:val="006713A2"/>
    <w:rsid w:val="00CB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3291"/>
  <w15:chartTrackingRefBased/>
  <w15:docId w15:val="{4450ABD7-DABF-4A0C-8A2A-557EA4E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7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47F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47F9"/>
    <w:pPr>
      <w:ind w:left="720"/>
      <w:contextualSpacing/>
    </w:pPr>
  </w:style>
  <w:style w:type="table" w:styleId="Tabela-Siatka">
    <w:name w:val="Table Grid"/>
    <w:basedOn w:val="Standardowy"/>
    <w:uiPriority w:val="39"/>
    <w:rsid w:val="00114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uszenia@palac.art.pl" TargetMode="External"/><Relationship Id="rId5" Type="http://schemas.openxmlformats.org/officeDocument/2006/relationships/hyperlink" Target="http://www.palac.a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2395</Words>
  <Characters>14370</Characters>
  <Application>Microsoft Office Word</Application>
  <DocSecurity>0</DocSecurity>
  <Lines>119</Lines>
  <Paragraphs>33</Paragraphs>
  <ScaleCrop>false</ScaleCrop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Padoł</dc:creator>
  <cp:keywords/>
  <dc:description/>
  <cp:lastModifiedBy>Ewelina Padoł</cp:lastModifiedBy>
  <cp:revision>1</cp:revision>
  <dcterms:created xsi:type="dcterms:W3CDTF">2024-09-17T12:34:00Z</dcterms:created>
  <dcterms:modified xsi:type="dcterms:W3CDTF">2024-09-17T12:34:00Z</dcterms:modified>
</cp:coreProperties>
</file>