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9D" w:rsidRDefault="0027469D" w:rsidP="0027469D">
      <w:pPr>
        <w:spacing w:after="0"/>
        <w:jc w:val="center"/>
        <w:rPr>
          <w:b/>
        </w:rPr>
      </w:pPr>
      <w:r>
        <w:rPr>
          <w:b/>
        </w:rPr>
        <w:t>„</w:t>
      </w:r>
      <w:r w:rsidR="00755CE0">
        <w:rPr>
          <w:b/>
        </w:rPr>
        <w:t>W KRAINIE POLSKICH LEGEND</w:t>
      </w:r>
      <w:r>
        <w:rPr>
          <w:b/>
        </w:rPr>
        <w:t>”</w:t>
      </w:r>
    </w:p>
    <w:p w:rsidR="0027469D" w:rsidRDefault="0027469D" w:rsidP="0027469D">
      <w:pPr>
        <w:spacing w:after="0"/>
        <w:jc w:val="center"/>
        <w:rPr>
          <w:b/>
        </w:rPr>
      </w:pPr>
      <w:r>
        <w:rPr>
          <w:b/>
        </w:rPr>
        <w:t>RODZINNY BAL KARNAWAŁOWY 202</w:t>
      </w:r>
      <w:r w:rsidR="00755CE0">
        <w:rPr>
          <w:b/>
        </w:rPr>
        <w:t>4</w:t>
      </w:r>
      <w:r>
        <w:rPr>
          <w:b/>
        </w:rPr>
        <w:br/>
        <w:t xml:space="preserve">W </w:t>
      </w:r>
      <w:r w:rsidR="00F800D1">
        <w:rPr>
          <w:b/>
        </w:rPr>
        <w:t>DOMU KULTURY ZĄBKOWICE</w:t>
      </w:r>
      <w:r>
        <w:rPr>
          <w:b/>
        </w:rPr>
        <w:t xml:space="preserve"> </w:t>
      </w:r>
    </w:p>
    <w:p w:rsidR="0027469D" w:rsidRDefault="0027469D" w:rsidP="0027469D">
      <w:pPr>
        <w:spacing w:after="0"/>
        <w:jc w:val="center"/>
        <w:rPr>
          <w:b/>
        </w:rPr>
      </w:pPr>
      <w:r w:rsidRPr="002E2660">
        <w:rPr>
          <w:b/>
        </w:rPr>
        <w:t>REGULAMIN</w:t>
      </w:r>
    </w:p>
    <w:p w:rsidR="0027469D" w:rsidRDefault="0027469D" w:rsidP="0027469D">
      <w:pPr>
        <w:spacing w:after="0"/>
        <w:jc w:val="both"/>
        <w:rPr>
          <w:b/>
        </w:rPr>
      </w:pPr>
    </w:p>
    <w:p w:rsidR="0027469D" w:rsidRPr="00024BA6" w:rsidRDefault="0027469D" w:rsidP="0027469D">
      <w:pPr>
        <w:spacing w:after="0"/>
        <w:jc w:val="both"/>
        <w:rPr>
          <w:b/>
        </w:rPr>
      </w:pPr>
      <w:r w:rsidRPr="00024BA6">
        <w:rPr>
          <w:b/>
        </w:rPr>
        <w:t>I. ORGANIZATOR</w:t>
      </w:r>
    </w:p>
    <w:p w:rsidR="0027469D" w:rsidRDefault="0027469D" w:rsidP="0027469D">
      <w:pPr>
        <w:spacing w:after="0"/>
        <w:jc w:val="both"/>
      </w:pPr>
      <w:r>
        <w:t>Organizatorem imprezy pt. „</w:t>
      </w:r>
      <w:r w:rsidR="00DC7159">
        <w:t>W KRAINIE POLSKICH LEGEND.</w:t>
      </w:r>
      <w:r>
        <w:t xml:space="preserve"> </w:t>
      </w:r>
      <w:r>
        <w:rPr>
          <w:i/>
        </w:rPr>
        <w:t>Rodzinny bal karnawałowy</w:t>
      </w:r>
      <w:r w:rsidRPr="004A09C0">
        <w:rPr>
          <w:i/>
        </w:rPr>
        <w:t xml:space="preserve"> 20</w:t>
      </w:r>
      <w:r>
        <w:rPr>
          <w:i/>
        </w:rPr>
        <w:t>2</w:t>
      </w:r>
      <w:r w:rsidR="00DC7159">
        <w:rPr>
          <w:i/>
        </w:rPr>
        <w:t>4</w:t>
      </w:r>
      <w:r>
        <w:rPr>
          <w:i/>
        </w:rPr>
        <w:t xml:space="preserve">” </w:t>
      </w:r>
      <w:r>
        <w:t xml:space="preserve"> jest Pałac Kultury Zagłębia w Dąbrowie Górniczej.</w:t>
      </w:r>
    </w:p>
    <w:p w:rsidR="0027469D" w:rsidRDefault="0027469D" w:rsidP="0027469D">
      <w:pPr>
        <w:spacing w:after="0"/>
        <w:jc w:val="both"/>
        <w:rPr>
          <w:b/>
        </w:rPr>
      </w:pPr>
    </w:p>
    <w:p w:rsidR="006319C2" w:rsidRPr="00F269C9" w:rsidRDefault="0027469D" w:rsidP="0027469D">
      <w:pPr>
        <w:spacing w:after="0"/>
        <w:jc w:val="both"/>
        <w:rPr>
          <w:b/>
        </w:rPr>
      </w:pPr>
      <w:r w:rsidRPr="00F269C9">
        <w:rPr>
          <w:b/>
        </w:rPr>
        <w:t xml:space="preserve">II. </w:t>
      </w:r>
      <w:r>
        <w:rPr>
          <w:b/>
        </w:rPr>
        <w:t>TERMIN I MIEJSCE IMPREZY</w:t>
      </w:r>
    </w:p>
    <w:p w:rsidR="0027469D" w:rsidRDefault="00310FEF" w:rsidP="0027469D">
      <w:pPr>
        <w:spacing w:after="0"/>
        <w:jc w:val="both"/>
      </w:pPr>
      <w:r>
        <w:t xml:space="preserve">Impreza odbędzie się </w:t>
      </w:r>
      <w:r w:rsidR="00DC7159">
        <w:t>10</w:t>
      </w:r>
      <w:r w:rsidR="0027469D">
        <w:t xml:space="preserve"> lutego 202</w:t>
      </w:r>
      <w:r w:rsidR="00DC7159">
        <w:t>4</w:t>
      </w:r>
      <w:r w:rsidR="0027469D">
        <w:t xml:space="preserve"> r. w godz. 16:00-18:00 w </w:t>
      </w:r>
      <w:r w:rsidR="009056B8">
        <w:t>Sali teatralnej</w:t>
      </w:r>
      <w:r w:rsidR="0027469D">
        <w:t xml:space="preserve"> i na holach </w:t>
      </w:r>
      <w:r w:rsidR="009056B8">
        <w:t>Domu Kultury Ząbkowice</w:t>
      </w:r>
      <w:r w:rsidR="0027469D">
        <w:t xml:space="preserve"> </w:t>
      </w:r>
    </w:p>
    <w:p w:rsidR="0027469D" w:rsidRDefault="0027469D" w:rsidP="0027469D">
      <w:pPr>
        <w:spacing w:after="0"/>
        <w:jc w:val="both"/>
        <w:rPr>
          <w:b/>
        </w:rPr>
      </w:pPr>
    </w:p>
    <w:p w:rsidR="006319C2" w:rsidRPr="00024BA6" w:rsidRDefault="0027469D" w:rsidP="0027469D">
      <w:pPr>
        <w:spacing w:after="0"/>
        <w:jc w:val="both"/>
        <w:rPr>
          <w:b/>
        </w:rPr>
      </w:pPr>
      <w:r w:rsidRPr="00024BA6">
        <w:rPr>
          <w:b/>
        </w:rPr>
        <w:t>I</w:t>
      </w:r>
      <w:r>
        <w:rPr>
          <w:b/>
        </w:rPr>
        <w:t>I</w:t>
      </w:r>
      <w:r w:rsidRPr="00024BA6">
        <w:rPr>
          <w:b/>
        </w:rPr>
        <w:t xml:space="preserve">I. </w:t>
      </w:r>
      <w:r w:rsidR="00310FEF">
        <w:rPr>
          <w:b/>
        </w:rPr>
        <w:t xml:space="preserve">UDZIAŁ I PROGRAM IMPREZY </w:t>
      </w:r>
    </w:p>
    <w:p w:rsidR="006319C2" w:rsidRDefault="00310FEF" w:rsidP="006319C2">
      <w:pPr>
        <w:numPr>
          <w:ilvl w:val="0"/>
          <w:numId w:val="6"/>
        </w:numPr>
        <w:spacing w:after="0"/>
        <w:jc w:val="both"/>
      </w:pPr>
      <w:r>
        <w:t>Udział w</w:t>
      </w:r>
      <w:r w:rsidR="006319C2">
        <w:t xml:space="preserve"> imprezie przewidziany jest dla </w:t>
      </w:r>
      <w:r w:rsidR="006319C2" w:rsidRPr="0043544F">
        <w:t>dzieci</w:t>
      </w:r>
      <w:r w:rsidR="006319C2">
        <w:t xml:space="preserve"> </w:t>
      </w:r>
      <w:r w:rsidR="006319C2" w:rsidRPr="00A730DA">
        <w:rPr>
          <w:color w:val="000000"/>
        </w:rPr>
        <w:t>bez ograniczeń wiekowych</w:t>
      </w:r>
      <w:r w:rsidR="006319C2" w:rsidRPr="0043544F">
        <w:t xml:space="preserve"> pod opieką osób dorosłych. Opiekunowie biorą na siebie pełną odpowiedzialność za bezpieczeństwo dzieci.</w:t>
      </w:r>
    </w:p>
    <w:p w:rsidR="006319C2" w:rsidRDefault="00310FEF" w:rsidP="006319C2">
      <w:pPr>
        <w:numPr>
          <w:ilvl w:val="0"/>
          <w:numId w:val="6"/>
        </w:numPr>
        <w:spacing w:after="0"/>
        <w:jc w:val="both"/>
      </w:pPr>
      <w:r>
        <w:t>Aby wziąć udział w wydarzeniu należy zakupić bilety w cenie 2</w:t>
      </w:r>
      <w:r w:rsidR="00DC7159">
        <w:t>5</w:t>
      </w:r>
      <w:r w:rsidR="006319C2">
        <w:t xml:space="preserve"> zł od dziecka.</w:t>
      </w:r>
      <w:r>
        <w:t xml:space="preserve"> </w:t>
      </w:r>
      <w:r w:rsidR="006319C2" w:rsidRPr="006319C2">
        <w:rPr>
          <w:rFonts w:eastAsia="Times New Roman" w:cs="Calibri"/>
          <w:lang w:eastAsia="pl-PL"/>
        </w:rPr>
        <w:t>Opiekunowie mają prawo uczestniczyć w wydarzeniu na podstawie biletu dziecka.</w:t>
      </w:r>
    </w:p>
    <w:p w:rsidR="006319C2" w:rsidRDefault="00310FEF" w:rsidP="006319C2">
      <w:pPr>
        <w:numPr>
          <w:ilvl w:val="0"/>
          <w:numId w:val="6"/>
        </w:numPr>
        <w:spacing w:after="0"/>
        <w:jc w:val="both"/>
      </w:pPr>
      <w:r>
        <w:t xml:space="preserve">Bilety </w:t>
      </w:r>
      <w:r w:rsidR="006319C2">
        <w:t xml:space="preserve">można nabyć za pośrednictwem </w:t>
      </w:r>
      <w:r>
        <w:t>system</w:t>
      </w:r>
      <w:r w:rsidR="006319C2">
        <w:t>u</w:t>
      </w:r>
      <w:r>
        <w:t xml:space="preserve"> biletow</w:t>
      </w:r>
      <w:r w:rsidR="006319C2">
        <w:t>ego</w:t>
      </w:r>
      <w:r>
        <w:t xml:space="preserve"> </w:t>
      </w:r>
      <w:hyperlink r:id="rId7" w:history="1">
        <w:r>
          <w:rPr>
            <w:rStyle w:val="Hipercze"/>
          </w:rPr>
          <w:t>https://bilety.palac.art.pl/</w:t>
        </w:r>
      </w:hyperlink>
      <w:r>
        <w:t xml:space="preserve"> lub osobiście w kasie Pałacu Kultury Zagłębia. </w:t>
      </w:r>
    </w:p>
    <w:p w:rsidR="006319C2" w:rsidRDefault="006319C2" w:rsidP="006319C2">
      <w:pPr>
        <w:numPr>
          <w:ilvl w:val="0"/>
          <w:numId w:val="6"/>
        </w:numPr>
        <w:spacing w:after="0"/>
        <w:jc w:val="both"/>
      </w:pPr>
      <w:r w:rsidRPr="006319C2">
        <w:rPr>
          <w:rFonts w:cs="Calibri"/>
        </w:rPr>
        <w:t>Bilet obejmuje udział w animacjach, grach, zabawach tanecznych i warsztatach odbywających się w ramach imprezy.</w:t>
      </w:r>
    </w:p>
    <w:p w:rsidR="006319C2" w:rsidRDefault="00310FEF" w:rsidP="006319C2">
      <w:pPr>
        <w:numPr>
          <w:ilvl w:val="0"/>
          <w:numId w:val="6"/>
        </w:numPr>
        <w:spacing w:after="0"/>
        <w:jc w:val="both"/>
      </w:pPr>
      <w:r>
        <w:t xml:space="preserve">Wejście na </w:t>
      </w:r>
      <w:r w:rsidR="006319C2">
        <w:t>imprezę</w:t>
      </w:r>
      <w:r>
        <w:t xml:space="preserve"> równoznaczne jest ze znajomością, akceptacją i przestrzeganiem niniejszego regulaminu.</w:t>
      </w:r>
    </w:p>
    <w:p w:rsidR="0027469D" w:rsidRPr="006319C2" w:rsidRDefault="0027469D" w:rsidP="006319C2">
      <w:pPr>
        <w:numPr>
          <w:ilvl w:val="0"/>
          <w:numId w:val="6"/>
        </w:numPr>
        <w:spacing w:after="0"/>
        <w:jc w:val="both"/>
      </w:pPr>
      <w:r w:rsidRPr="006319C2">
        <w:rPr>
          <w:rFonts w:cs="Calibri"/>
        </w:rPr>
        <w:t>Osoby przebywające na terenie imprezy obowiązane są zachowywać się w sposób niezagrażający bezpieczeństwu innych osób oraz zgodnie z zasadami współżycia społecznego.</w:t>
      </w:r>
    </w:p>
    <w:p w:rsidR="006319C2" w:rsidRPr="004145F6" w:rsidRDefault="006319C2" w:rsidP="006319C2">
      <w:pPr>
        <w:spacing w:after="0"/>
        <w:ind w:left="720"/>
        <w:jc w:val="both"/>
      </w:pPr>
    </w:p>
    <w:p w:rsidR="00310FEF" w:rsidRPr="006319C2" w:rsidRDefault="0027469D" w:rsidP="00310FEF">
      <w:pPr>
        <w:spacing w:after="0"/>
        <w:jc w:val="both"/>
        <w:rPr>
          <w:b/>
        </w:rPr>
      </w:pPr>
      <w:r>
        <w:rPr>
          <w:b/>
        </w:rPr>
        <w:t>I</w:t>
      </w:r>
      <w:r w:rsidRPr="00003DEF">
        <w:rPr>
          <w:b/>
        </w:rPr>
        <w:t>V.</w:t>
      </w:r>
      <w:r>
        <w:rPr>
          <w:b/>
        </w:rPr>
        <w:t xml:space="preserve"> </w:t>
      </w:r>
      <w:r w:rsidRPr="00003DEF">
        <w:rPr>
          <w:b/>
        </w:rPr>
        <w:t>OCHRONA DANYCH OSOBOWYCH</w:t>
      </w:r>
    </w:p>
    <w:p w:rsidR="00310FEF" w:rsidRDefault="00310FEF" w:rsidP="00310FEF">
      <w:pPr>
        <w:spacing w:after="0"/>
        <w:jc w:val="both"/>
      </w:pPr>
      <w:r>
        <w:t>Podczas imprezy mogą być wykonywane zdjęcia lub nagrania wideo, na których może zostać utrwalony wizerunek uczestników. Zdjęcia lub nagrania wideo mogą być następnie wykorzystane i publikowane przez Organizatora za pośrednictwem dowolnego medium, w tym w wersji elektronicznej w globalnej sieci WWW (internet), mediach społecznościowych oraz w formie drukowanej. Materiały zbierane są w celu promocji działalności PKZ, upowszechniania kultury               oraz w celach archiwizacyjnych. W każdym momencie uczestnikowi przysługuje prawo do wniesienia sprzeciwu wobec wykorzystania materiałów z jego wizerunkiem.</w:t>
      </w:r>
    </w:p>
    <w:p w:rsidR="00310FEF" w:rsidRDefault="00310FEF" w:rsidP="00310FEF">
      <w:pPr>
        <w:spacing w:after="0"/>
        <w:jc w:val="both"/>
        <w:rPr>
          <w:b/>
        </w:rPr>
      </w:pPr>
    </w:p>
    <w:p w:rsidR="00310FEF" w:rsidRDefault="00310FEF" w:rsidP="00310FEF">
      <w:pPr>
        <w:spacing w:after="0"/>
        <w:jc w:val="both"/>
        <w:rPr>
          <w:b/>
        </w:rPr>
      </w:pPr>
      <w:r>
        <w:rPr>
          <w:b/>
        </w:rPr>
        <w:t>V. POSTANOWIENIA KOŃCOWE</w:t>
      </w:r>
    </w:p>
    <w:p w:rsidR="00310FEF" w:rsidRDefault="00310FEF" w:rsidP="00310FEF">
      <w:pPr>
        <w:numPr>
          <w:ilvl w:val="0"/>
          <w:numId w:val="7"/>
        </w:numPr>
        <w:spacing w:after="0"/>
        <w:jc w:val="both"/>
      </w:pPr>
      <w:r>
        <w:t>Organizator zastrzega sobie prawo do zmian w regulaminie.</w:t>
      </w:r>
    </w:p>
    <w:p w:rsidR="00310FEF" w:rsidRDefault="00310FEF" w:rsidP="00310FEF">
      <w:pPr>
        <w:numPr>
          <w:ilvl w:val="0"/>
          <w:numId w:val="7"/>
        </w:numPr>
        <w:spacing w:after="0"/>
        <w:jc w:val="both"/>
      </w:pPr>
      <w:r>
        <w:t>W sprawach nieuregulowanych niniejszym regulaminem decyduje organizator.</w:t>
      </w:r>
    </w:p>
    <w:p w:rsidR="00FD38EB" w:rsidRDefault="00FD38EB" w:rsidP="008E0552">
      <w:pPr>
        <w:spacing w:after="0"/>
        <w:ind w:left="720"/>
        <w:jc w:val="both"/>
      </w:pPr>
      <w:bookmarkStart w:id="0" w:name="_GoBack"/>
      <w:bookmarkEnd w:id="0"/>
    </w:p>
    <w:sectPr w:rsidR="00FD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4D" w:rsidRDefault="00AD274D">
      <w:pPr>
        <w:spacing w:after="0" w:line="240" w:lineRule="auto"/>
      </w:pPr>
      <w:r>
        <w:separator/>
      </w:r>
    </w:p>
  </w:endnote>
  <w:endnote w:type="continuationSeparator" w:id="0">
    <w:p w:rsidR="00AD274D" w:rsidRDefault="00A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4D" w:rsidRDefault="00AD274D">
      <w:pPr>
        <w:spacing w:after="0" w:line="240" w:lineRule="auto"/>
      </w:pPr>
      <w:r>
        <w:separator/>
      </w:r>
    </w:p>
  </w:footnote>
  <w:footnote w:type="continuationSeparator" w:id="0">
    <w:p w:rsidR="00AD274D" w:rsidRDefault="00AD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E6B"/>
    <w:multiLevelType w:val="hybridMultilevel"/>
    <w:tmpl w:val="E19A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140"/>
    <w:multiLevelType w:val="hybridMultilevel"/>
    <w:tmpl w:val="43383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6A9"/>
    <w:multiLevelType w:val="hybridMultilevel"/>
    <w:tmpl w:val="68027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61909"/>
    <w:multiLevelType w:val="hybridMultilevel"/>
    <w:tmpl w:val="53764FFE"/>
    <w:lvl w:ilvl="0" w:tplc="4F527A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14B0C"/>
    <w:multiLevelType w:val="hybridMultilevel"/>
    <w:tmpl w:val="A964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D"/>
    <w:rsid w:val="00002877"/>
    <w:rsid w:val="001D5960"/>
    <w:rsid w:val="0027469D"/>
    <w:rsid w:val="00310FEF"/>
    <w:rsid w:val="0038738A"/>
    <w:rsid w:val="005C7FD1"/>
    <w:rsid w:val="006319C2"/>
    <w:rsid w:val="007052F9"/>
    <w:rsid w:val="0071490D"/>
    <w:rsid w:val="00755CE0"/>
    <w:rsid w:val="007A3007"/>
    <w:rsid w:val="007C7837"/>
    <w:rsid w:val="008E0552"/>
    <w:rsid w:val="009056B8"/>
    <w:rsid w:val="009C48FA"/>
    <w:rsid w:val="009D6720"/>
    <w:rsid w:val="00AD274D"/>
    <w:rsid w:val="00B70F25"/>
    <w:rsid w:val="00BA0EE7"/>
    <w:rsid w:val="00DC7159"/>
    <w:rsid w:val="00E1100B"/>
    <w:rsid w:val="00E43ED9"/>
    <w:rsid w:val="00F800D1"/>
    <w:rsid w:val="00FD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198AF-7AEF-4EC4-AB1C-1A22E12D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7469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746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lety.palac.a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Szwedzińska</dc:creator>
  <cp:lastModifiedBy>Magdalena Koziak</cp:lastModifiedBy>
  <cp:revision>2</cp:revision>
  <dcterms:created xsi:type="dcterms:W3CDTF">2024-01-30T09:09:00Z</dcterms:created>
  <dcterms:modified xsi:type="dcterms:W3CDTF">2024-01-30T09:09:00Z</dcterms:modified>
</cp:coreProperties>
</file>